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55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>МІНІСТЕРСТВО ОХОРОНИ ЗДОРОВ</w:t>
      </w:r>
      <w:r w:rsidRPr="00FE7231">
        <w:rPr>
          <w:sz w:val="28"/>
          <w:szCs w:val="28"/>
        </w:rPr>
        <w:t>’</w:t>
      </w:r>
      <w:r w:rsidRPr="00FE7231">
        <w:rPr>
          <w:sz w:val="28"/>
          <w:szCs w:val="28"/>
          <w:lang w:val="uk-UA"/>
        </w:rPr>
        <w:t>Я УКРАЇНИ</w:t>
      </w:r>
    </w:p>
    <w:p w:rsidR="005E0E55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>НАЦІОНАЛЬНИЙ МЕДИЧНИЙ УНІВЕРСИТЕТ ІМЕНІ О.О.БОГОМОЛЬЦЯ</w:t>
      </w:r>
    </w:p>
    <w:p w:rsidR="005E0E55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</w:p>
    <w:p w:rsidR="005E0E55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</w:p>
    <w:p w:rsidR="005E0E55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</w:p>
    <w:p w:rsidR="005E0E55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</w:p>
    <w:p w:rsidR="005E0E55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</w:p>
    <w:p w:rsidR="005E0E55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</w:p>
    <w:p w:rsidR="005E0E55" w:rsidRPr="00FE7231" w:rsidRDefault="005E0E55" w:rsidP="00FE723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E7231">
        <w:rPr>
          <w:b/>
          <w:bCs/>
          <w:sz w:val="28"/>
          <w:szCs w:val="28"/>
          <w:lang w:val="uk-UA"/>
        </w:rPr>
        <w:t>РОБОЧИЙ ЗОШИТ</w:t>
      </w:r>
    </w:p>
    <w:p w:rsidR="005E0E55" w:rsidRPr="00FE7231" w:rsidRDefault="002E478C" w:rsidP="00FE723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самостійної</w:t>
      </w:r>
      <w:r w:rsidR="005E0E55" w:rsidRPr="00FE7231">
        <w:rPr>
          <w:sz w:val="28"/>
          <w:szCs w:val="28"/>
          <w:lang w:val="uk-UA"/>
        </w:rPr>
        <w:t xml:space="preserve"> роботи студентів </w:t>
      </w:r>
      <w:r w:rsidR="008D0A17" w:rsidRPr="00FE7231">
        <w:rPr>
          <w:sz w:val="28"/>
          <w:szCs w:val="28"/>
        </w:rPr>
        <w:t>6</w:t>
      </w:r>
      <w:r w:rsidR="005E0E55" w:rsidRPr="00FE7231">
        <w:rPr>
          <w:sz w:val="28"/>
          <w:szCs w:val="28"/>
          <w:lang w:val="uk-UA"/>
        </w:rPr>
        <w:t xml:space="preserve"> курсу</w:t>
      </w:r>
    </w:p>
    <w:p w:rsidR="00B3773C" w:rsidRPr="00434A72" w:rsidRDefault="00B3773C" w:rsidP="00FE7231">
      <w:pPr>
        <w:spacing w:line="36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FE7231">
        <w:rPr>
          <w:b/>
          <w:sz w:val="28"/>
          <w:szCs w:val="28"/>
          <w:lang w:val="uk-UA"/>
        </w:rPr>
        <w:t>Тема</w:t>
      </w:r>
      <w:r w:rsidRPr="00434A72">
        <w:rPr>
          <w:b/>
          <w:color w:val="000000" w:themeColor="text1"/>
          <w:sz w:val="28"/>
          <w:szCs w:val="28"/>
          <w:lang w:val="uk-UA"/>
        </w:rPr>
        <w:t>:</w:t>
      </w:r>
      <w:r w:rsidR="008D0A17" w:rsidRPr="00434A7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34A72" w:rsidRPr="00434A72">
        <w:rPr>
          <w:b/>
          <w:color w:val="000000" w:themeColor="text1"/>
          <w:sz w:val="28"/>
          <w:szCs w:val="28"/>
        </w:rPr>
        <w:t>Диференційна діагностика кашлюка у дітей раннього віку.</w:t>
      </w:r>
    </w:p>
    <w:p w:rsidR="005E0E55" w:rsidRPr="00FE7231" w:rsidRDefault="00C85486" w:rsidP="00FE7231">
      <w:pPr>
        <w:spacing w:line="360" w:lineRule="auto"/>
        <w:jc w:val="center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>Н</w:t>
      </w:r>
      <w:r w:rsidR="005E0E55" w:rsidRPr="00FE7231">
        <w:rPr>
          <w:sz w:val="28"/>
          <w:szCs w:val="28"/>
          <w:lang w:val="uk-UA"/>
        </w:rPr>
        <w:t>авчальн</w:t>
      </w:r>
      <w:r w:rsidR="00016379" w:rsidRPr="00FE7231">
        <w:rPr>
          <w:sz w:val="28"/>
          <w:szCs w:val="28"/>
          <w:lang w:val="uk-UA"/>
        </w:rPr>
        <w:t>а</w:t>
      </w:r>
      <w:r w:rsidR="005E0E55" w:rsidRPr="00FE7231">
        <w:rPr>
          <w:sz w:val="28"/>
          <w:szCs w:val="28"/>
          <w:lang w:val="uk-UA"/>
        </w:rPr>
        <w:t xml:space="preserve"> дисциплін</w:t>
      </w:r>
      <w:r w:rsidRPr="00FE7231">
        <w:rPr>
          <w:sz w:val="28"/>
          <w:szCs w:val="28"/>
          <w:lang w:val="uk-UA"/>
        </w:rPr>
        <w:t>а</w:t>
      </w:r>
      <w:r w:rsidR="005E0E55" w:rsidRPr="00FE7231">
        <w:rPr>
          <w:sz w:val="28"/>
          <w:szCs w:val="28"/>
          <w:lang w:val="uk-UA"/>
        </w:rPr>
        <w:t xml:space="preserve"> «</w:t>
      </w:r>
      <w:r w:rsidRPr="00FE7231">
        <w:rPr>
          <w:sz w:val="28"/>
          <w:szCs w:val="28"/>
          <w:lang w:val="uk-UA"/>
        </w:rPr>
        <w:t xml:space="preserve">Педіатрія, дитячі інфекції </w:t>
      </w:r>
      <w:r w:rsidR="005E0E55" w:rsidRPr="00FE7231">
        <w:rPr>
          <w:sz w:val="28"/>
          <w:szCs w:val="28"/>
          <w:lang w:val="uk-UA"/>
        </w:rPr>
        <w:t>»</w:t>
      </w:r>
    </w:p>
    <w:p w:rsidR="005E0E55" w:rsidRPr="00FE7231" w:rsidRDefault="00C85486" w:rsidP="00FE7231">
      <w:pPr>
        <w:spacing w:line="360" w:lineRule="auto"/>
        <w:jc w:val="center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>М</w:t>
      </w:r>
      <w:r w:rsidR="00277E38" w:rsidRPr="00FE7231">
        <w:rPr>
          <w:sz w:val="28"/>
          <w:szCs w:val="28"/>
          <w:lang w:val="uk-UA"/>
        </w:rPr>
        <w:t xml:space="preserve">одуль </w:t>
      </w:r>
      <w:r w:rsidRPr="00FE7231">
        <w:rPr>
          <w:sz w:val="28"/>
          <w:szCs w:val="28"/>
          <w:lang w:val="uk-UA"/>
        </w:rPr>
        <w:t>2</w:t>
      </w:r>
      <w:r w:rsidR="00277E38" w:rsidRPr="00FE7231">
        <w:rPr>
          <w:sz w:val="28"/>
          <w:szCs w:val="28"/>
          <w:lang w:val="uk-UA"/>
        </w:rPr>
        <w:t xml:space="preserve"> «</w:t>
      </w:r>
      <w:r w:rsidRPr="00FE7231">
        <w:rPr>
          <w:sz w:val="28"/>
          <w:szCs w:val="28"/>
          <w:lang w:val="uk-UA"/>
        </w:rPr>
        <w:t>Дитячі інфекційні хвороби</w:t>
      </w:r>
      <w:r w:rsidR="005E0E55" w:rsidRPr="00FE7231">
        <w:rPr>
          <w:sz w:val="28"/>
          <w:szCs w:val="28"/>
          <w:lang w:val="uk-UA"/>
        </w:rPr>
        <w:t>»</w:t>
      </w:r>
    </w:p>
    <w:p w:rsidR="005E0E55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>Напрям «Медицина»</w:t>
      </w:r>
    </w:p>
    <w:p w:rsidR="00C85486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>Спеціальності</w:t>
      </w:r>
      <w:r w:rsidR="008D5514" w:rsidRPr="00FE7231">
        <w:rPr>
          <w:sz w:val="28"/>
          <w:szCs w:val="28"/>
          <w:lang w:val="uk-UA"/>
        </w:rPr>
        <w:t xml:space="preserve">: </w:t>
      </w:r>
      <w:r w:rsidRPr="00FE7231">
        <w:rPr>
          <w:sz w:val="28"/>
          <w:szCs w:val="28"/>
          <w:lang w:val="uk-UA"/>
        </w:rPr>
        <w:t>«Лікувальна справа»</w:t>
      </w:r>
      <w:r w:rsidR="00C85486" w:rsidRPr="00FE7231">
        <w:rPr>
          <w:sz w:val="28"/>
          <w:szCs w:val="28"/>
          <w:lang w:val="uk-UA"/>
        </w:rPr>
        <w:t>,</w:t>
      </w:r>
    </w:p>
    <w:p w:rsidR="005E0E55" w:rsidRPr="00FE7231" w:rsidRDefault="00C85486" w:rsidP="00FE7231">
      <w:pPr>
        <w:spacing w:line="360" w:lineRule="auto"/>
        <w:jc w:val="center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>«Педіатрія»,</w:t>
      </w:r>
      <w:r w:rsidR="008D5514" w:rsidRPr="00FE7231">
        <w:rPr>
          <w:sz w:val="28"/>
          <w:szCs w:val="28"/>
          <w:lang w:val="uk-UA"/>
        </w:rPr>
        <w:t xml:space="preserve"> </w:t>
      </w:r>
      <w:r w:rsidRPr="00FE7231">
        <w:rPr>
          <w:sz w:val="28"/>
          <w:szCs w:val="28"/>
          <w:lang w:val="uk-UA"/>
        </w:rPr>
        <w:t>«Медико-профілактична справа»</w:t>
      </w:r>
    </w:p>
    <w:p w:rsidR="005E0E55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 xml:space="preserve">Кафедра </w:t>
      </w:r>
      <w:r w:rsidR="00C85486" w:rsidRPr="00FE7231">
        <w:rPr>
          <w:sz w:val="28"/>
          <w:szCs w:val="28"/>
          <w:lang w:val="uk-UA"/>
        </w:rPr>
        <w:t>дитячих інфекційних хвороб</w:t>
      </w:r>
    </w:p>
    <w:p w:rsidR="005E0E55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</w:p>
    <w:p w:rsidR="005E0E55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</w:p>
    <w:p w:rsidR="005E0E55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</w:p>
    <w:p w:rsidR="005E0E55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</w:p>
    <w:p w:rsidR="005E0E55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</w:p>
    <w:p w:rsidR="005E0E55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</w:p>
    <w:p w:rsidR="005E0E55" w:rsidRPr="00FE7231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</w:p>
    <w:p w:rsidR="005E0E55" w:rsidRPr="00FE7231" w:rsidRDefault="005E0E55" w:rsidP="002E478C">
      <w:pPr>
        <w:spacing w:line="360" w:lineRule="auto"/>
        <w:jc w:val="right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>Автор:</w:t>
      </w:r>
      <w:r w:rsidR="002E478C">
        <w:rPr>
          <w:sz w:val="28"/>
          <w:szCs w:val="28"/>
          <w:lang w:val="uk-UA"/>
        </w:rPr>
        <w:t xml:space="preserve"> а</w:t>
      </w:r>
      <w:r w:rsidR="00597751" w:rsidRPr="00FE7231">
        <w:rPr>
          <w:sz w:val="28"/>
          <w:szCs w:val="28"/>
          <w:lang w:val="uk-UA"/>
        </w:rPr>
        <w:t xml:space="preserve">с. </w:t>
      </w:r>
      <w:r w:rsidR="002E478C" w:rsidRPr="00FE7231">
        <w:rPr>
          <w:sz w:val="28"/>
          <w:szCs w:val="28"/>
          <w:lang w:val="uk-UA"/>
        </w:rPr>
        <w:t>В.О.</w:t>
      </w:r>
      <w:r w:rsidR="00597751" w:rsidRPr="00FE7231">
        <w:rPr>
          <w:sz w:val="28"/>
          <w:szCs w:val="28"/>
          <w:lang w:val="uk-UA"/>
        </w:rPr>
        <w:t xml:space="preserve">Шадрін </w:t>
      </w:r>
    </w:p>
    <w:p w:rsidR="005E0E55" w:rsidRDefault="005E0E55" w:rsidP="00FE7231">
      <w:pPr>
        <w:spacing w:line="360" w:lineRule="auto"/>
        <w:jc w:val="center"/>
        <w:rPr>
          <w:sz w:val="28"/>
          <w:szCs w:val="28"/>
          <w:lang w:val="uk-UA"/>
        </w:rPr>
      </w:pPr>
    </w:p>
    <w:p w:rsidR="002E478C" w:rsidRDefault="002E478C" w:rsidP="00FE7231">
      <w:pPr>
        <w:spacing w:line="360" w:lineRule="auto"/>
        <w:jc w:val="center"/>
        <w:rPr>
          <w:sz w:val="28"/>
          <w:szCs w:val="28"/>
          <w:lang w:val="uk-UA"/>
        </w:rPr>
      </w:pPr>
    </w:p>
    <w:p w:rsidR="002E478C" w:rsidRPr="00FE7231" w:rsidRDefault="002E478C" w:rsidP="00FE7231">
      <w:pPr>
        <w:spacing w:line="360" w:lineRule="auto"/>
        <w:jc w:val="center"/>
        <w:rPr>
          <w:sz w:val="28"/>
          <w:szCs w:val="28"/>
          <w:lang w:val="uk-UA"/>
        </w:rPr>
      </w:pPr>
    </w:p>
    <w:p w:rsidR="002E478C" w:rsidRDefault="002E478C" w:rsidP="002E478C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Розглянуто та затверджено цикловою методичною комісією</w:t>
      </w:r>
    </w:p>
    <w:p w:rsidR="002E478C" w:rsidRDefault="002E478C" w:rsidP="002E478C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з педіатричних дисциплін від 7 вересня 2015 р., протокол №1</w:t>
      </w:r>
    </w:p>
    <w:p w:rsidR="002E478C" w:rsidRDefault="002E478C" w:rsidP="002E47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iCs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iCs/>
          <w:szCs w:val="28"/>
          <w:lang w:val="uk-UA"/>
        </w:rPr>
        <w:lastRenderedPageBreak/>
        <w:t>ВСТУП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ефективних засобів організації самостійної роботи студентів з тем дисципліни, які відведені на самостійне  опрацювання є робота студента над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робочим зошитом</w:t>
      </w:r>
      <w:r>
        <w:rPr>
          <w:rFonts w:ascii="Times New Roman" w:hAnsi="Times New Roman" w:cs="Times New Roman"/>
          <w:sz w:val="28"/>
          <w:szCs w:val="28"/>
          <w:lang w:val="uk-UA"/>
        </w:rPr>
        <w:t>. Роботу над робочим зошитом слід починати з ознайомлення ключових питань з теми. На наступному етапі необхідно познайомитися з переліком джерел, в яких студент може знайти відповіді на поставлені питання. Для більш поглибленого вивчення даної проблеми студент може звернутися на професійні сайти.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Ознайомившись з теорією, студенту необхідно оцінити ступінь засвоєння матеріалу. У цьому зв'язку він вирішує запропоновані завдання, тестові запитання з теми. Особливу увагу при підготовці до заняття студент повинен звернути на необхідний мінімум тих практичних навичок, якими йому необхідно оволодіти. У відповідних розділах підручників, посібників, він повинен почерпнути ті відомості, які йому потрібні для оволодіння практичними навичками.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самостійної роботи засобом робочого зошита здійснюється наступним чином: викладач представляє робочий зошит студенту або на електронних носіях (на кафедральному сайті), або в друкованому вигляді, далі студенти виконують завдання в поза аудиторний час, згодом викладач їх перевіряє та оцінює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початковому етапі практичного заняття.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Критерії оцінки завдань робочого зошита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Кожне завдання вимагає окремого підходу при оцінці якості його виконання зі своїми критеріями. І тим не менш, при 5-бальній оцінці кожного виду завдань слід дотримуватися загально дидактичних критеріїв, а саме: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Оцінка «5»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ставиться, якщо студент: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Виконав роботу без помилок і недоліків.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Допустив не більше одного недоліку.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Оцінка «4»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ставиться, якщо студент виконав роботу повністю, але допустив в ній: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Не більше однієї негрубої помилки і одного недоліку.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Не більше двох недоліків.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Оцінка «3»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ставиться, якщо студент правильно виконав не менше половини роботи або допустив: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 Не більше двох грубих помилок або не більше однієї грубої і однієї негрубої помилки і одного недоліку;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Не більше двох-трьох негрубих помилок або однієї негрубої помилки і трьох недоліків;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 відсутності помилок, але за наявності чотирьох-п'яти недоліків.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Оцінка «2»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ставиться, якщо студент: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Допустив число помилок (недоліків) перевищує норму, при якій може бути виставлена оцінка «3».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Якщо правильно виконав менше половини роботи .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Не приступив до виконання роботи.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Правильно виконав не більше 10% всіх завдань.</w:t>
      </w:r>
    </w:p>
    <w:p w:rsidR="002E478C" w:rsidRDefault="002E478C" w:rsidP="002E478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A17" w:rsidRPr="008D0A17" w:rsidRDefault="00FE7231" w:rsidP="002E478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Кашлюк</w:t>
      </w:r>
      <w:r w:rsidR="008D0A17" w:rsidRPr="008D0A17">
        <w:rPr>
          <w:sz w:val="28"/>
          <w:szCs w:val="28"/>
          <w:lang w:val="uk-UA"/>
        </w:rPr>
        <w:t xml:space="preserve"> – це  гостре інфекційне захворювання, провідним симптомом якого є напади спазматичного кашлю. Хворіють на кашлюк  переважно діти першого року життя. І саме у них спостерігається важкий перебіг захворювання. За даними ВООЗ,  на кашлюк щорічно хворіє близько 60 млн. дітей, 1 млн. з них гине. Кожного року в країні реєструється 3000 – 4000 випадків коклюшу серед дітей. Основна кількість хворих – це діти віком до 1-го року. В цьому віці кашлюк перебігає особливо тяжко з великою кількістю ускладнень та несприятливих наслідків. В Україні кожного року реєструються випадки смертності дітей від кашлюку.</w:t>
      </w:r>
    </w:p>
    <w:p w:rsidR="008D0A17" w:rsidRPr="008D0A17" w:rsidRDefault="008D0A17" w:rsidP="002E478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D0A17">
        <w:rPr>
          <w:b/>
          <w:sz w:val="28"/>
          <w:szCs w:val="28"/>
          <w:lang w:val="uk-UA"/>
        </w:rPr>
        <w:t>Кашлюк</w:t>
      </w:r>
      <w:r w:rsidRPr="008D0A17">
        <w:rPr>
          <w:sz w:val="28"/>
          <w:szCs w:val="28"/>
          <w:lang w:val="uk-UA"/>
        </w:rPr>
        <w:t xml:space="preserve"> є  однією з вакцино керованих інфекцій, планова імунізація проти яких здійснюється вже понад 40 років. Тривалий термін застосування специфічної профілактики призвів до зниження захворюваності на нього в десятки разів. Профілактичні заходи є загальнодержавною справою, вакцинація проводиться безкоштовно, загальнодоступна для всіх.</w:t>
      </w:r>
    </w:p>
    <w:p w:rsidR="00D92006" w:rsidRPr="00FE7231" w:rsidRDefault="00D92006" w:rsidP="00FE7231">
      <w:pPr>
        <w:spacing w:line="360" w:lineRule="auto"/>
        <w:jc w:val="both"/>
        <w:outlineLvl w:val="0"/>
        <w:rPr>
          <w:b/>
          <w:sz w:val="28"/>
          <w:szCs w:val="28"/>
          <w:lang w:val="uk-UA"/>
        </w:rPr>
      </w:pPr>
    </w:p>
    <w:p w:rsidR="00F2568E" w:rsidRPr="00F2568E" w:rsidRDefault="00F2568E" w:rsidP="00FE723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2568E">
        <w:rPr>
          <w:b/>
          <w:sz w:val="28"/>
          <w:szCs w:val="28"/>
          <w:lang w:val="uk-UA"/>
        </w:rPr>
        <w:t>СТУДЕНТ  ПОВИНЕН  ЗНАТИ:</w:t>
      </w:r>
    </w:p>
    <w:p w:rsidR="00F2568E" w:rsidRPr="00F2568E" w:rsidRDefault="00F2568E" w:rsidP="00FE7231">
      <w:pPr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Стан захворюваності на коклюш в сучасних умовах.</w:t>
      </w:r>
    </w:p>
    <w:p w:rsidR="00F2568E" w:rsidRPr="00F2568E" w:rsidRDefault="00F2568E" w:rsidP="00FE7231">
      <w:pPr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Основні властивості збудника коклюшу.</w:t>
      </w:r>
    </w:p>
    <w:p w:rsidR="00F2568E" w:rsidRPr="00F2568E" w:rsidRDefault="00F2568E" w:rsidP="00FE7231">
      <w:pPr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Особливості епідеміологічного процесу при кашлюку.</w:t>
      </w:r>
    </w:p>
    <w:p w:rsidR="00F2568E" w:rsidRPr="00F2568E" w:rsidRDefault="00F2568E" w:rsidP="00FE7231">
      <w:pPr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Критерії ранньої діагностики коклюшної інфекції.</w:t>
      </w:r>
    </w:p>
    <w:p w:rsidR="00F2568E" w:rsidRPr="00F2568E" w:rsidRDefault="00F2568E" w:rsidP="00FE7231">
      <w:pPr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Основні захворювання, з якими необхідно диференціювати коклюш в різні періоди.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6. Клініко-патогенетичні особливості ураження нервової системи при кашлюку.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7. Особливості клініки та перебігу коклюша у дітей першого року життя.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lastRenderedPageBreak/>
        <w:t>8. Ускладнення  при тяжких формах коклюшу.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9. Принципи терапії коклюшу з урахуванням віку, преморбідного фону у дитини, тяжкості захворювання.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10. Надання невідкладної терапії при апное.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11. Нагляд за хворими на коклюш в амбулаторних умовах.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12. Протиепідемічні заходи у вогнищі коклюшу.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13. Специфічну профілактику коклюшу (препарати, строки введення).</w:t>
      </w:r>
    </w:p>
    <w:p w:rsidR="00F2568E" w:rsidRPr="00FE7231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b/>
          <w:sz w:val="28"/>
          <w:szCs w:val="28"/>
          <w:lang w:val="uk-UA"/>
        </w:rPr>
        <w:t>СТУДЕНТ  ПОВИНЕН  УМІТИ: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1. Дотримуватись основних правил роботи біля ліжка хворого на кашлюк.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2. Зібрати  у хворого ( або його батьків ) анамнез  хвороби і з′ясувати епідеміологічне становище ( встановити наявність контакту з хворим ).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3. Обстежити хворого і виявити основні симптоми, характерні для коклюшу.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4. Записати в робочу історію хвороби дані анамнезу, епіданамнезу та об′єктивного обстеження, обґрунтувати попередній діагноз.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5. Призначити додаткові обстеження ( сучасні методи ) для уточнення діагнозу і проведення диференційного діагнозу.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6. Оцінити дані лабораторних досліджень, інтерпретація результатів сучасних методів ( ІФА, ПЛР ).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7. Встановити клінічний діагноз та обґрунтувати діагноз з урахуванням клінічних, анамнестичних, епідеміологічних та лабораторних даних.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8. Діагностувати ускладнення коклюшу.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9. Провести диференційний діагноз коклюшу.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10. Призначити хворому на коклюш лікування, враховуючи тяжкість хвороби, вік дитини, наявність ускладнень, преморбідний фон дитини.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11. Надати допомогу невідкладних станів при апное та порушення мозкового кровообігу при коклюшній інфекції у дітей раннього віку.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12. Визначити показання до госпіталізації дитини, хворої на коклюш.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13. Організувати стаціонар інфекційному хворому на кашлюк.</w:t>
      </w:r>
    </w:p>
    <w:p w:rsidR="00F2568E" w:rsidRPr="00F2568E" w:rsidRDefault="00F2568E" w:rsidP="00FE7231">
      <w:pPr>
        <w:spacing w:line="360" w:lineRule="auto"/>
        <w:jc w:val="both"/>
        <w:rPr>
          <w:sz w:val="28"/>
          <w:szCs w:val="28"/>
          <w:lang w:val="uk-UA"/>
        </w:rPr>
      </w:pPr>
      <w:r w:rsidRPr="00F2568E">
        <w:rPr>
          <w:sz w:val="28"/>
          <w:szCs w:val="28"/>
          <w:lang w:val="uk-UA"/>
        </w:rPr>
        <w:t>14. Скласти план протиепідемічних заходів у вогнищі кашлюку.</w:t>
      </w:r>
    </w:p>
    <w:p w:rsidR="003023B1" w:rsidRDefault="003023B1" w:rsidP="00FE7231">
      <w:pPr>
        <w:spacing w:line="360" w:lineRule="auto"/>
        <w:jc w:val="both"/>
        <w:rPr>
          <w:b/>
          <w:bCs/>
          <w:spacing w:val="-5"/>
          <w:sz w:val="28"/>
          <w:szCs w:val="28"/>
          <w:lang w:val="uk-UA"/>
        </w:rPr>
      </w:pPr>
    </w:p>
    <w:p w:rsidR="005E0E55" w:rsidRPr="00FE7231" w:rsidRDefault="002E478C" w:rsidP="002E478C">
      <w:pPr>
        <w:spacing w:line="360" w:lineRule="auto"/>
        <w:jc w:val="center"/>
        <w:rPr>
          <w:b/>
          <w:bCs/>
          <w:spacing w:val="-5"/>
          <w:sz w:val="28"/>
          <w:szCs w:val="28"/>
          <w:lang w:val="uk-UA"/>
        </w:rPr>
      </w:pPr>
      <w:r>
        <w:rPr>
          <w:b/>
          <w:bCs/>
          <w:spacing w:val="-5"/>
          <w:sz w:val="28"/>
          <w:szCs w:val="28"/>
          <w:lang w:val="uk-UA"/>
        </w:rPr>
        <w:br w:type="page"/>
      </w:r>
      <w:r w:rsidR="006A290A" w:rsidRPr="00FE7231">
        <w:rPr>
          <w:b/>
          <w:bCs/>
          <w:spacing w:val="-5"/>
          <w:sz w:val="28"/>
          <w:szCs w:val="28"/>
          <w:lang w:val="uk-UA"/>
        </w:rPr>
        <w:lastRenderedPageBreak/>
        <w:t>Література:</w:t>
      </w:r>
    </w:p>
    <w:p w:rsidR="00441AA2" w:rsidRPr="00FE7231" w:rsidRDefault="00441AA2" w:rsidP="00FE7231">
      <w:pPr>
        <w:spacing w:line="360" w:lineRule="auto"/>
        <w:jc w:val="both"/>
        <w:rPr>
          <w:b/>
          <w:bCs/>
          <w:spacing w:val="-5"/>
          <w:sz w:val="28"/>
          <w:szCs w:val="28"/>
          <w:lang w:val="uk-UA"/>
        </w:rPr>
      </w:pPr>
      <w:r w:rsidRPr="00FE7231">
        <w:rPr>
          <w:b/>
          <w:bCs/>
          <w:spacing w:val="-5"/>
          <w:sz w:val="28"/>
          <w:szCs w:val="28"/>
          <w:lang w:val="uk-UA"/>
        </w:rPr>
        <w:t>Основна:</w:t>
      </w:r>
    </w:p>
    <w:p w:rsidR="00441AA2" w:rsidRPr="00FE7231" w:rsidRDefault="00441AA2" w:rsidP="00FE7231">
      <w:pPr>
        <w:numPr>
          <w:ilvl w:val="0"/>
          <w:numId w:val="30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>Інфекційні хвороби в дітей: підручник / С.О.Крамарьова, О.Б.Надрага, Л.В.Пипа та ін.; за ред. проф. С.О.Крамарьова, О.Б.Надраги.- К.: ВСВ «Медицина», 2010.- 392 с. +14 кольор.вкл.</w:t>
      </w:r>
    </w:p>
    <w:p w:rsidR="00B3773C" w:rsidRPr="00FE7231" w:rsidRDefault="00B3773C" w:rsidP="00FE7231">
      <w:pPr>
        <w:pStyle w:val="2"/>
        <w:spacing w:line="360" w:lineRule="auto"/>
        <w:ind w:firstLine="0"/>
        <w:jc w:val="both"/>
        <w:rPr>
          <w:b/>
          <w:sz w:val="28"/>
          <w:szCs w:val="28"/>
        </w:rPr>
      </w:pPr>
    </w:p>
    <w:p w:rsidR="00441AA2" w:rsidRPr="00FE7231" w:rsidRDefault="00441AA2" w:rsidP="00FE7231">
      <w:pPr>
        <w:pStyle w:val="2"/>
        <w:spacing w:line="360" w:lineRule="auto"/>
        <w:ind w:firstLine="0"/>
        <w:jc w:val="both"/>
        <w:rPr>
          <w:b/>
          <w:sz w:val="28"/>
          <w:szCs w:val="28"/>
        </w:rPr>
      </w:pPr>
      <w:r w:rsidRPr="00FE7231">
        <w:rPr>
          <w:b/>
          <w:sz w:val="28"/>
          <w:szCs w:val="28"/>
        </w:rPr>
        <w:t>Допоміжна:</w:t>
      </w:r>
    </w:p>
    <w:p w:rsidR="00441AA2" w:rsidRPr="00FE7231" w:rsidRDefault="00441AA2" w:rsidP="00FE7231">
      <w:pPr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>Дитячі інфекційні хвороби (Клінічні лекції). Підручник за ред.  С.О.Крамарєва. -  Київ, «Моріон». – 2003.-480с.</w:t>
      </w:r>
    </w:p>
    <w:p w:rsidR="00441AA2" w:rsidRPr="00FE7231" w:rsidRDefault="00441AA2" w:rsidP="00FE7231">
      <w:pPr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>Педіатрія. Підручник. О.В.Тяжка, С.О.Крамарєв, В.І.Петренко. – «Нова книга». –           2006.-1096с</w:t>
      </w:r>
    </w:p>
    <w:p w:rsidR="00441AA2" w:rsidRPr="00FE7231" w:rsidRDefault="00441AA2" w:rsidP="00FE7231">
      <w:pPr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>Бережний В.В., Крамарьов C.О. та співав. Педіатрія: національний підручник: у 2 томах. Том 2 /За ред.. професора В.В. Бережного.-К., 2013.-1024 с.</w:t>
      </w:r>
    </w:p>
    <w:p w:rsidR="00441AA2" w:rsidRPr="00FE7231" w:rsidRDefault="00441AA2" w:rsidP="00FE7231">
      <w:pPr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>Крамарєв С.А. Инфекционные болезни у детей в амбулаторной практике врача: справочник врача / Крамарев С.А.; под. ред.. Крамарева С.А.-2-е изд.,дополн.-К.:ООО «Доктор-Медиа», 2012.-278 с.- (Серия «Бібліотека «Здоров’я України»)</w:t>
      </w:r>
    </w:p>
    <w:p w:rsidR="00441AA2" w:rsidRPr="00FE7231" w:rsidRDefault="00441AA2" w:rsidP="00FE7231">
      <w:pPr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en-US"/>
        </w:rPr>
        <w:t>Krugman</w:t>
      </w:r>
      <w:r w:rsidRPr="00FE7231">
        <w:rPr>
          <w:sz w:val="28"/>
          <w:szCs w:val="28"/>
          <w:lang w:val="uk-UA"/>
        </w:rPr>
        <w:t>’</w:t>
      </w:r>
      <w:r w:rsidRPr="00FE7231">
        <w:rPr>
          <w:sz w:val="28"/>
          <w:szCs w:val="28"/>
          <w:lang w:val="en-US"/>
        </w:rPr>
        <w:t>s</w:t>
      </w:r>
      <w:r w:rsidRPr="00FE7231">
        <w:rPr>
          <w:sz w:val="28"/>
          <w:szCs w:val="28"/>
          <w:lang w:val="uk-UA"/>
        </w:rPr>
        <w:t xml:space="preserve"> </w:t>
      </w:r>
      <w:r w:rsidRPr="00FE7231">
        <w:rPr>
          <w:sz w:val="28"/>
          <w:szCs w:val="28"/>
          <w:lang w:val="en-US"/>
        </w:rPr>
        <w:t>infections</w:t>
      </w:r>
      <w:r w:rsidRPr="00FE7231">
        <w:rPr>
          <w:sz w:val="28"/>
          <w:szCs w:val="28"/>
          <w:lang w:val="uk-UA"/>
        </w:rPr>
        <w:t xml:space="preserve"> </w:t>
      </w:r>
      <w:r w:rsidRPr="00FE7231">
        <w:rPr>
          <w:sz w:val="28"/>
          <w:szCs w:val="28"/>
          <w:lang w:val="en-US"/>
        </w:rPr>
        <w:t>diseases</w:t>
      </w:r>
      <w:r w:rsidRPr="00FE7231">
        <w:rPr>
          <w:sz w:val="28"/>
          <w:szCs w:val="28"/>
          <w:lang w:val="uk-UA"/>
        </w:rPr>
        <w:t xml:space="preserve"> </w:t>
      </w:r>
      <w:r w:rsidRPr="00FE7231">
        <w:rPr>
          <w:sz w:val="28"/>
          <w:szCs w:val="28"/>
          <w:lang w:val="en-US"/>
        </w:rPr>
        <w:t>of</w:t>
      </w:r>
      <w:r w:rsidRPr="00FE7231">
        <w:rPr>
          <w:sz w:val="28"/>
          <w:szCs w:val="28"/>
          <w:lang w:val="uk-UA"/>
        </w:rPr>
        <w:t xml:space="preserve"> </w:t>
      </w:r>
      <w:r w:rsidRPr="00FE7231">
        <w:rPr>
          <w:sz w:val="28"/>
          <w:szCs w:val="28"/>
          <w:lang w:val="en-US"/>
        </w:rPr>
        <w:t>children</w:t>
      </w:r>
      <w:r w:rsidRPr="00FE7231">
        <w:rPr>
          <w:sz w:val="28"/>
          <w:szCs w:val="28"/>
          <w:lang w:val="uk-UA"/>
        </w:rPr>
        <w:t xml:space="preserve"> 11</w:t>
      </w:r>
      <w:r w:rsidRPr="00FE7231">
        <w:rPr>
          <w:sz w:val="28"/>
          <w:szCs w:val="28"/>
          <w:vertAlign w:val="superscript"/>
          <w:lang w:val="en-US"/>
        </w:rPr>
        <w:t>th</w:t>
      </w:r>
      <w:r w:rsidRPr="00FE7231">
        <w:rPr>
          <w:sz w:val="28"/>
          <w:szCs w:val="28"/>
          <w:lang w:val="uk-UA"/>
        </w:rPr>
        <w:t xml:space="preserve"> </w:t>
      </w:r>
      <w:r w:rsidRPr="00FE7231">
        <w:rPr>
          <w:sz w:val="28"/>
          <w:szCs w:val="28"/>
          <w:lang w:val="en-US"/>
        </w:rPr>
        <w:t>edition</w:t>
      </w:r>
      <w:r w:rsidRPr="00FE7231">
        <w:rPr>
          <w:sz w:val="28"/>
          <w:szCs w:val="28"/>
          <w:lang w:val="uk-UA"/>
        </w:rPr>
        <w:t>. – 2003.-820</w:t>
      </w:r>
      <w:r w:rsidRPr="00FE7231">
        <w:rPr>
          <w:sz w:val="28"/>
          <w:szCs w:val="28"/>
          <w:lang w:val="en-US"/>
        </w:rPr>
        <w:t>p</w:t>
      </w:r>
      <w:r w:rsidRPr="00FE7231">
        <w:rPr>
          <w:sz w:val="28"/>
          <w:szCs w:val="28"/>
          <w:lang w:val="uk-UA"/>
        </w:rPr>
        <w:t>.</w:t>
      </w:r>
    </w:p>
    <w:p w:rsidR="00441AA2" w:rsidRPr="00FE7231" w:rsidRDefault="00441AA2" w:rsidP="00FE7231">
      <w:pPr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en-US"/>
        </w:rPr>
        <w:t>Nelson textbook 18</w:t>
      </w:r>
      <w:r w:rsidRPr="00FE7231">
        <w:rPr>
          <w:sz w:val="28"/>
          <w:szCs w:val="28"/>
          <w:vertAlign w:val="superscript"/>
          <w:lang w:val="en-US"/>
        </w:rPr>
        <w:t>th</w:t>
      </w:r>
      <w:r w:rsidRPr="00FE7231">
        <w:rPr>
          <w:sz w:val="28"/>
          <w:szCs w:val="28"/>
          <w:lang w:val="en-US"/>
        </w:rPr>
        <w:t xml:space="preserve"> Edition by Robert M. Kliegman, MD, Richard E., Berhman, Hal B. Jenson, MD and Bonita F. Stanton, MD. </w:t>
      </w:r>
      <w:r w:rsidRPr="00FE7231">
        <w:rPr>
          <w:sz w:val="28"/>
          <w:szCs w:val="28"/>
          <w:lang w:val="uk-UA"/>
        </w:rPr>
        <w:t xml:space="preserve">Видавництво: </w:t>
      </w:r>
      <w:r w:rsidRPr="00FE7231">
        <w:rPr>
          <w:sz w:val="28"/>
          <w:szCs w:val="28"/>
          <w:lang w:val="en-US"/>
        </w:rPr>
        <w:t>SAUNDERS. 2007.- 3200 p.</w:t>
      </w:r>
    </w:p>
    <w:p w:rsidR="00A22A0E" w:rsidRPr="00FE7231" w:rsidRDefault="00441AA2" w:rsidP="00FE7231">
      <w:pPr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en-US"/>
        </w:rPr>
        <w:t>Fisher</w:t>
      </w:r>
      <w:r w:rsidRPr="00FE7231">
        <w:rPr>
          <w:sz w:val="28"/>
          <w:szCs w:val="28"/>
          <w:lang w:val="uk-UA"/>
        </w:rPr>
        <w:t xml:space="preserve">, </w:t>
      </w:r>
      <w:r w:rsidRPr="00FE7231">
        <w:rPr>
          <w:sz w:val="28"/>
          <w:szCs w:val="28"/>
          <w:lang w:val="en-US"/>
        </w:rPr>
        <w:t>Randall</w:t>
      </w:r>
      <w:r w:rsidRPr="00FE7231">
        <w:rPr>
          <w:sz w:val="28"/>
          <w:szCs w:val="28"/>
          <w:lang w:val="uk-UA"/>
        </w:rPr>
        <w:t xml:space="preserve"> </w:t>
      </w:r>
      <w:r w:rsidRPr="00FE7231">
        <w:rPr>
          <w:sz w:val="28"/>
          <w:szCs w:val="28"/>
          <w:lang w:val="en-US"/>
        </w:rPr>
        <w:t>G</w:t>
      </w:r>
      <w:r w:rsidRPr="00FE7231">
        <w:rPr>
          <w:sz w:val="28"/>
          <w:szCs w:val="28"/>
          <w:lang w:val="uk-UA"/>
        </w:rPr>
        <w:t xml:space="preserve">.; </w:t>
      </w:r>
      <w:r w:rsidRPr="00FE7231">
        <w:rPr>
          <w:sz w:val="28"/>
          <w:szCs w:val="28"/>
          <w:lang w:val="en-US"/>
        </w:rPr>
        <w:t>Boyce</w:t>
      </w:r>
      <w:r w:rsidRPr="00FE7231">
        <w:rPr>
          <w:sz w:val="28"/>
          <w:szCs w:val="28"/>
          <w:lang w:val="uk-UA"/>
        </w:rPr>
        <w:t xml:space="preserve">, </w:t>
      </w:r>
      <w:r w:rsidRPr="00FE7231">
        <w:rPr>
          <w:sz w:val="28"/>
          <w:szCs w:val="28"/>
          <w:lang w:val="en-US"/>
        </w:rPr>
        <w:t>Thomas</w:t>
      </w:r>
      <w:r w:rsidRPr="00FE7231">
        <w:rPr>
          <w:sz w:val="28"/>
          <w:szCs w:val="28"/>
          <w:lang w:val="uk-UA"/>
        </w:rPr>
        <w:t xml:space="preserve"> </w:t>
      </w:r>
      <w:r w:rsidRPr="00FE7231">
        <w:rPr>
          <w:sz w:val="28"/>
          <w:szCs w:val="28"/>
          <w:lang w:val="en-US"/>
        </w:rPr>
        <w:t>G</w:t>
      </w:r>
      <w:r w:rsidRPr="00FE7231">
        <w:rPr>
          <w:sz w:val="28"/>
          <w:szCs w:val="28"/>
          <w:lang w:val="uk-UA"/>
        </w:rPr>
        <w:t xml:space="preserve">. </w:t>
      </w:r>
      <w:r w:rsidRPr="00FE7231">
        <w:rPr>
          <w:sz w:val="28"/>
          <w:szCs w:val="28"/>
          <w:lang w:val="en-US"/>
        </w:rPr>
        <w:t>Moffet</w:t>
      </w:r>
      <w:r w:rsidRPr="00FE7231">
        <w:rPr>
          <w:sz w:val="28"/>
          <w:szCs w:val="28"/>
          <w:lang w:val="uk-UA"/>
        </w:rPr>
        <w:t>’</w:t>
      </w:r>
      <w:r w:rsidRPr="00FE7231">
        <w:rPr>
          <w:sz w:val="28"/>
          <w:szCs w:val="28"/>
          <w:lang w:val="en-US"/>
        </w:rPr>
        <w:t>s</w:t>
      </w:r>
      <w:r w:rsidRPr="00FE7231">
        <w:rPr>
          <w:sz w:val="28"/>
          <w:szCs w:val="28"/>
          <w:lang w:val="uk-UA"/>
        </w:rPr>
        <w:t xml:space="preserve"> </w:t>
      </w:r>
      <w:r w:rsidRPr="00FE7231">
        <w:rPr>
          <w:sz w:val="28"/>
          <w:szCs w:val="28"/>
          <w:lang w:val="en-US"/>
        </w:rPr>
        <w:t>Pediatric</w:t>
      </w:r>
      <w:r w:rsidRPr="00FE7231">
        <w:rPr>
          <w:sz w:val="28"/>
          <w:szCs w:val="28"/>
          <w:lang w:val="uk-UA"/>
        </w:rPr>
        <w:t xml:space="preserve"> </w:t>
      </w:r>
      <w:r w:rsidRPr="00FE7231">
        <w:rPr>
          <w:sz w:val="28"/>
          <w:szCs w:val="28"/>
          <w:lang w:val="en-US"/>
        </w:rPr>
        <w:t>Infections</w:t>
      </w:r>
      <w:r w:rsidRPr="00FE7231">
        <w:rPr>
          <w:sz w:val="28"/>
          <w:szCs w:val="28"/>
          <w:lang w:val="uk-UA"/>
        </w:rPr>
        <w:t xml:space="preserve"> </w:t>
      </w:r>
      <w:r w:rsidRPr="00FE7231">
        <w:rPr>
          <w:sz w:val="28"/>
          <w:szCs w:val="28"/>
          <w:lang w:val="en-US"/>
        </w:rPr>
        <w:t>Diseases</w:t>
      </w:r>
      <w:r w:rsidRPr="00FE7231">
        <w:rPr>
          <w:sz w:val="28"/>
          <w:szCs w:val="28"/>
          <w:lang w:val="uk-UA"/>
        </w:rPr>
        <w:t xml:space="preserve">: </w:t>
      </w:r>
      <w:r w:rsidRPr="00FE7231">
        <w:rPr>
          <w:sz w:val="28"/>
          <w:szCs w:val="28"/>
          <w:lang w:val="en-US"/>
        </w:rPr>
        <w:t>A</w:t>
      </w:r>
      <w:r w:rsidRPr="00FE7231">
        <w:rPr>
          <w:sz w:val="28"/>
          <w:szCs w:val="28"/>
          <w:lang w:val="uk-UA"/>
        </w:rPr>
        <w:t xml:space="preserve"> </w:t>
      </w:r>
      <w:r w:rsidRPr="00FE7231">
        <w:rPr>
          <w:sz w:val="28"/>
          <w:szCs w:val="28"/>
          <w:lang w:val="en-US"/>
        </w:rPr>
        <w:t>Problem</w:t>
      </w:r>
      <w:r w:rsidRPr="00FE7231">
        <w:rPr>
          <w:sz w:val="28"/>
          <w:szCs w:val="28"/>
          <w:lang w:val="uk-UA"/>
        </w:rPr>
        <w:t xml:space="preserve"> – </w:t>
      </w:r>
      <w:r w:rsidRPr="00FE7231">
        <w:rPr>
          <w:sz w:val="28"/>
          <w:szCs w:val="28"/>
          <w:lang w:val="en-US"/>
        </w:rPr>
        <w:t>Oriented</w:t>
      </w:r>
      <w:r w:rsidRPr="00FE7231">
        <w:rPr>
          <w:sz w:val="28"/>
          <w:szCs w:val="28"/>
          <w:lang w:val="uk-UA"/>
        </w:rPr>
        <w:t xml:space="preserve"> </w:t>
      </w:r>
      <w:r w:rsidRPr="00FE7231">
        <w:rPr>
          <w:sz w:val="28"/>
          <w:szCs w:val="28"/>
          <w:lang w:val="en-US"/>
        </w:rPr>
        <w:t>Approach</w:t>
      </w:r>
      <w:r w:rsidRPr="00FE7231">
        <w:rPr>
          <w:sz w:val="28"/>
          <w:szCs w:val="28"/>
          <w:lang w:val="uk-UA"/>
        </w:rPr>
        <w:t>, 4</w:t>
      </w:r>
      <w:r w:rsidRPr="00FE7231">
        <w:rPr>
          <w:sz w:val="28"/>
          <w:szCs w:val="28"/>
          <w:vertAlign w:val="superscript"/>
          <w:lang w:val="en-US"/>
        </w:rPr>
        <w:t>th</w:t>
      </w:r>
      <w:r w:rsidRPr="00FE7231">
        <w:rPr>
          <w:sz w:val="28"/>
          <w:szCs w:val="28"/>
          <w:lang w:val="uk-UA"/>
        </w:rPr>
        <w:t xml:space="preserve"> </w:t>
      </w:r>
      <w:r w:rsidRPr="00FE7231">
        <w:rPr>
          <w:sz w:val="28"/>
          <w:szCs w:val="28"/>
          <w:lang w:val="en-US"/>
        </w:rPr>
        <w:t>Edition</w:t>
      </w:r>
      <w:r w:rsidRPr="00FE7231">
        <w:rPr>
          <w:sz w:val="28"/>
          <w:szCs w:val="28"/>
          <w:lang w:val="uk-UA"/>
        </w:rPr>
        <w:t>. – 2005.-1054</w:t>
      </w:r>
      <w:r w:rsidRPr="00FE7231">
        <w:rPr>
          <w:sz w:val="28"/>
          <w:szCs w:val="28"/>
          <w:lang w:val="en-US"/>
        </w:rPr>
        <w:t>p</w:t>
      </w:r>
      <w:r w:rsidRPr="00FE7231">
        <w:rPr>
          <w:sz w:val="28"/>
          <w:szCs w:val="28"/>
          <w:lang w:val="uk-UA"/>
        </w:rPr>
        <w:t>.</w:t>
      </w:r>
    </w:p>
    <w:p w:rsidR="00E8537E" w:rsidRPr="00FE7231" w:rsidRDefault="00775754" w:rsidP="00FE7231">
      <w:pPr>
        <w:numPr>
          <w:ilvl w:val="0"/>
          <w:numId w:val="29"/>
        </w:numPr>
        <w:spacing w:line="360" w:lineRule="auto"/>
        <w:ind w:left="0" w:firstLine="0"/>
        <w:jc w:val="both"/>
        <w:rPr>
          <w:b/>
          <w:bCs/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>Прото</w:t>
      </w:r>
      <w:r w:rsidR="00441AA2" w:rsidRPr="00FE7231">
        <w:rPr>
          <w:sz w:val="28"/>
          <w:szCs w:val="28"/>
          <w:lang w:val="uk-UA"/>
        </w:rPr>
        <w:t xml:space="preserve">коли діагностики та лікування інфекційних хвороб у дітей.- Затверджено наказом МОЗ України від 09.07.2004 р., №354 </w:t>
      </w:r>
      <w:hyperlink r:id="rId8" w:history="1">
        <w:r w:rsidR="00441AA2" w:rsidRPr="00FE7231">
          <w:rPr>
            <w:rStyle w:val="a6"/>
            <w:color w:val="000000"/>
            <w:sz w:val="28"/>
            <w:szCs w:val="28"/>
          </w:rPr>
          <w:t>www</w:t>
        </w:r>
        <w:r w:rsidR="00441AA2" w:rsidRPr="00FE7231">
          <w:rPr>
            <w:rStyle w:val="a6"/>
            <w:color w:val="000000"/>
            <w:sz w:val="28"/>
            <w:szCs w:val="28"/>
            <w:lang w:val="uk-UA"/>
          </w:rPr>
          <w:t>.</w:t>
        </w:r>
        <w:r w:rsidR="00441AA2" w:rsidRPr="00FE7231">
          <w:rPr>
            <w:rStyle w:val="a6"/>
            <w:color w:val="000000"/>
            <w:sz w:val="28"/>
            <w:szCs w:val="28"/>
          </w:rPr>
          <w:t>nmu</w:t>
        </w:r>
        <w:r w:rsidR="00441AA2" w:rsidRPr="00FE7231">
          <w:rPr>
            <w:rStyle w:val="a6"/>
            <w:color w:val="000000"/>
            <w:sz w:val="28"/>
            <w:szCs w:val="28"/>
            <w:lang w:val="uk-UA"/>
          </w:rPr>
          <w:t>.</w:t>
        </w:r>
        <w:r w:rsidR="00441AA2" w:rsidRPr="00FE7231">
          <w:rPr>
            <w:rStyle w:val="a6"/>
            <w:color w:val="000000"/>
            <w:sz w:val="28"/>
            <w:szCs w:val="28"/>
          </w:rPr>
          <w:t>edu</w:t>
        </w:r>
        <w:r w:rsidR="00441AA2" w:rsidRPr="00FE7231">
          <w:rPr>
            <w:rStyle w:val="a6"/>
            <w:color w:val="000000"/>
            <w:sz w:val="28"/>
            <w:szCs w:val="28"/>
            <w:lang w:val="uk-UA"/>
          </w:rPr>
          <w:t>.</w:t>
        </w:r>
        <w:r w:rsidR="00441AA2" w:rsidRPr="00FE7231">
          <w:rPr>
            <w:rStyle w:val="a6"/>
            <w:color w:val="000000"/>
            <w:sz w:val="28"/>
            <w:szCs w:val="28"/>
          </w:rPr>
          <w:t>ua</w:t>
        </w:r>
      </w:hyperlink>
      <w:r w:rsidR="00441AA2" w:rsidRPr="00FE7231">
        <w:rPr>
          <w:color w:val="000000"/>
          <w:sz w:val="28"/>
          <w:szCs w:val="28"/>
          <w:lang w:val="uk-UA"/>
        </w:rPr>
        <w:t xml:space="preserve"> /</w:t>
      </w:r>
      <w:r w:rsidR="00441AA2" w:rsidRPr="00FE7231">
        <w:rPr>
          <w:color w:val="000000"/>
          <w:sz w:val="28"/>
          <w:szCs w:val="28"/>
        </w:rPr>
        <w:t>kaf</w:t>
      </w:r>
      <w:r w:rsidR="00441AA2" w:rsidRPr="00FE7231">
        <w:rPr>
          <w:color w:val="000000"/>
          <w:sz w:val="28"/>
          <w:szCs w:val="28"/>
          <w:lang w:val="uk-UA"/>
        </w:rPr>
        <w:t xml:space="preserve"> 34.</w:t>
      </w:r>
      <w:r w:rsidR="00441AA2" w:rsidRPr="00FE7231">
        <w:rPr>
          <w:color w:val="000000"/>
          <w:sz w:val="28"/>
          <w:szCs w:val="28"/>
        </w:rPr>
        <w:t>php</w:t>
      </w:r>
      <w:r w:rsidR="00441AA2" w:rsidRPr="00FE7231">
        <w:rPr>
          <w:color w:val="000000"/>
          <w:sz w:val="28"/>
          <w:szCs w:val="28"/>
          <w:lang w:val="uk-UA"/>
        </w:rPr>
        <w:t xml:space="preserve">; </w:t>
      </w:r>
      <w:r w:rsidR="00441AA2" w:rsidRPr="00FE7231">
        <w:rPr>
          <w:color w:val="000000"/>
          <w:sz w:val="28"/>
          <w:szCs w:val="28"/>
        </w:rPr>
        <w:t>https</w:t>
      </w:r>
      <w:r w:rsidR="00441AA2" w:rsidRPr="00FE7231">
        <w:rPr>
          <w:color w:val="000000"/>
          <w:sz w:val="28"/>
          <w:szCs w:val="28"/>
          <w:lang w:val="uk-UA"/>
        </w:rPr>
        <w:t>://</w:t>
      </w:r>
      <w:r w:rsidR="00441AA2" w:rsidRPr="00FE7231">
        <w:rPr>
          <w:color w:val="000000"/>
          <w:sz w:val="28"/>
          <w:szCs w:val="28"/>
        </w:rPr>
        <w:t>www</w:t>
      </w:r>
      <w:r w:rsidR="00441AA2" w:rsidRPr="00FE7231">
        <w:rPr>
          <w:color w:val="000000"/>
          <w:sz w:val="28"/>
          <w:szCs w:val="28"/>
          <w:lang w:val="uk-UA"/>
        </w:rPr>
        <w:t>.</w:t>
      </w:r>
      <w:r w:rsidR="00441AA2" w:rsidRPr="00FE7231">
        <w:rPr>
          <w:color w:val="000000"/>
          <w:sz w:val="28"/>
          <w:szCs w:val="28"/>
        </w:rPr>
        <w:t>moz</w:t>
      </w:r>
      <w:r w:rsidR="00441AA2" w:rsidRPr="00FE7231">
        <w:rPr>
          <w:color w:val="000000"/>
          <w:sz w:val="28"/>
          <w:szCs w:val="28"/>
          <w:lang w:val="uk-UA"/>
        </w:rPr>
        <w:t xml:space="preserve">. </w:t>
      </w:r>
      <w:r w:rsidR="00441AA2" w:rsidRPr="00FE7231">
        <w:rPr>
          <w:color w:val="000000"/>
          <w:sz w:val="28"/>
          <w:szCs w:val="28"/>
        </w:rPr>
        <w:t>gov</w:t>
      </w:r>
      <w:r w:rsidR="00441AA2" w:rsidRPr="00FE7231">
        <w:rPr>
          <w:color w:val="000000"/>
          <w:sz w:val="28"/>
          <w:szCs w:val="28"/>
          <w:lang w:val="uk-UA"/>
        </w:rPr>
        <w:t>.</w:t>
      </w:r>
      <w:r w:rsidR="00441AA2" w:rsidRPr="00FE7231">
        <w:rPr>
          <w:color w:val="000000"/>
          <w:sz w:val="28"/>
          <w:szCs w:val="28"/>
        </w:rPr>
        <w:t>ua</w:t>
      </w:r>
      <w:r w:rsidR="00441AA2" w:rsidRPr="00FE7231">
        <w:rPr>
          <w:color w:val="000000"/>
          <w:sz w:val="28"/>
          <w:szCs w:val="28"/>
          <w:lang w:val="uk-UA"/>
        </w:rPr>
        <w:t>/</w:t>
      </w:r>
      <w:r w:rsidR="00441AA2" w:rsidRPr="00FE7231">
        <w:rPr>
          <w:color w:val="000000"/>
          <w:sz w:val="28"/>
          <w:szCs w:val="28"/>
        </w:rPr>
        <w:t>ua</w:t>
      </w:r>
      <w:r w:rsidR="00441AA2" w:rsidRPr="00FE7231">
        <w:rPr>
          <w:color w:val="000000"/>
          <w:sz w:val="28"/>
          <w:szCs w:val="28"/>
          <w:lang w:val="uk-UA"/>
        </w:rPr>
        <w:t>.</w:t>
      </w:r>
    </w:p>
    <w:p w:rsidR="00150CF3" w:rsidRDefault="002E478C" w:rsidP="002E478C">
      <w:pPr>
        <w:ind w:left="-12"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AE78BE" w:rsidRPr="00FE7231">
        <w:rPr>
          <w:b/>
          <w:bCs/>
          <w:sz w:val="28"/>
          <w:szCs w:val="28"/>
          <w:lang w:val="uk-UA"/>
        </w:rPr>
        <w:lastRenderedPageBreak/>
        <w:t>Завдання</w:t>
      </w:r>
      <w:r w:rsidR="00DA2564" w:rsidRPr="00FE7231">
        <w:rPr>
          <w:b/>
          <w:bCs/>
          <w:sz w:val="28"/>
          <w:szCs w:val="28"/>
          <w:lang w:val="uk-UA"/>
        </w:rPr>
        <w:t xml:space="preserve"> </w:t>
      </w:r>
      <w:r w:rsidR="008E403D" w:rsidRPr="00FE7231">
        <w:rPr>
          <w:b/>
          <w:bCs/>
          <w:sz w:val="28"/>
          <w:szCs w:val="28"/>
          <w:lang w:val="uk-UA"/>
        </w:rPr>
        <w:t>1</w:t>
      </w:r>
      <w:r w:rsidR="00AE78BE" w:rsidRPr="00FE7231">
        <w:rPr>
          <w:b/>
          <w:bCs/>
          <w:sz w:val="28"/>
          <w:szCs w:val="28"/>
          <w:lang w:val="uk-UA"/>
        </w:rPr>
        <w:t>.</w:t>
      </w:r>
    </w:p>
    <w:p w:rsidR="00150CF3" w:rsidRDefault="00150CF3" w:rsidP="00FE723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Основні положення :</w:t>
      </w:r>
    </w:p>
    <w:p w:rsidR="00150CF3" w:rsidRDefault="00150CF3" w:rsidP="00FE723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0030"/>
      </w:tblGrid>
      <w:tr w:rsidR="00150CF3" w:rsidRPr="00F95B89" w:rsidTr="00F95B89">
        <w:tc>
          <w:tcPr>
            <w:tcW w:w="817" w:type="dxa"/>
            <w:shd w:val="clear" w:color="auto" w:fill="auto"/>
          </w:tcPr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95B89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0030" w:type="dxa"/>
            <w:shd w:val="clear" w:color="auto" w:fill="auto"/>
          </w:tcPr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95B89">
              <w:rPr>
                <w:b/>
                <w:bCs/>
                <w:sz w:val="28"/>
                <w:szCs w:val="28"/>
                <w:lang w:val="uk-UA"/>
              </w:rPr>
              <w:t>Основні положення:</w:t>
            </w:r>
          </w:p>
        </w:tc>
      </w:tr>
      <w:tr w:rsidR="00150CF3" w:rsidRPr="00434A72" w:rsidTr="00F95B89">
        <w:tc>
          <w:tcPr>
            <w:tcW w:w="817" w:type="dxa"/>
            <w:shd w:val="clear" w:color="auto" w:fill="auto"/>
          </w:tcPr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95B89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030" w:type="dxa"/>
            <w:shd w:val="clear" w:color="auto" w:fill="auto"/>
          </w:tcPr>
          <w:p w:rsidR="00150CF3" w:rsidRPr="00F95B89" w:rsidRDefault="00150CF3" w:rsidP="00F95B89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F95B89">
              <w:rPr>
                <w:bCs/>
                <w:sz w:val="28"/>
                <w:szCs w:val="28"/>
                <w:lang w:val="uk-UA"/>
              </w:rPr>
              <w:t xml:space="preserve">Діти інфікуються </w:t>
            </w:r>
            <w:r w:rsidRPr="00F95B89">
              <w:rPr>
                <w:bCs/>
                <w:sz w:val="28"/>
                <w:szCs w:val="28"/>
                <w:lang w:val="en-US"/>
              </w:rPr>
              <w:t>Bordetella</w:t>
            </w:r>
            <w:r w:rsidRPr="00F95B8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B89">
              <w:rPr>
                <w:bCs/>
                <w:sz w:val="28"/>
                <w:szCs w:val="28"/>
                <w:lang w:val="en-US"/>
              </w:rPr>
              <w:t>pertussis</w:t>
            </w:r>
            <w:r w:rsidRPr="00F95B89">
              <w:rPr>
                <w:bCs/>
                <w:sz w:val="28"/>
                <w:szCs w:val="28"/>
                <w:lang w:val="uk-UA"/>
              </w:rPr>
              <w:t xml:space="preserve"> від однолітків чи старших осіб</w:t>
            </w:r>
          </w:p>
        </w:tc>
      </w:tr>
      <w:tr w:rsidR="00150CF3" w:rsidRPr="00F95B89" w:rsidTr="00F95B89">
        <w:tc>
          <w:tcPr>
            <w:tcW w:w="817" w:type="dxa"/>
            <w:shd w:val="clear" w:color="auto" w:fill="auto"/>
          </w:tcPr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95B89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030" w:type="dxa"/>
            <w:shd w:val="clear" w:color="auto" w:fill="auto"/>
          </w:tcPr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50CF3" w:rsidRPr="00F95B89" w:rsidTr="00F95B89">
        <w:tc>
          <w:tcPr>
            <w:tcW w:w="817" w:type="dxa"/>
            <w:shd w:val="clear" w:color="auto" w:fill="auto"/>
          </w:tcPr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95B89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030" w:type="dxa"/>
            <w:shd w:val="clear" w:color="auto" w:fill="auto"/>
          </w:tcPr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50CF3" w:rsidRPr="00F95B89" w:rsidTr="00F95B89">
        <w:tc>
          <w:tcPr>
            <w:tcW w:w="817" w:type="dxa"/>
            <w:shd w:val="clear" w:color="auto" w:fill="auto"/>
          </w:tcPr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95B89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030" w:type="dxa"/>
            <w:shd w:val="clear" w:color="auto" w:fill="auto"/>
          </w:tcPr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50CF3" w:rsidRPr="00F95B89" w:rsidTr="00F95B89">
        <w:tc>
          <w:tcPr>
            <w:tcW w:w="817" w:type="dxa"/>
            <w:shd w:val="clear" w:color="auto" w:fill="auto"/>
          </w:tcPr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95B89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030" w:type="dxa"/>
            <w:shd w:val="clear" w:color="auto" w:fill="auto"/>
          </w:tcPr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50CF3" w:rsidRPr="00F95B89" w:rsidTr="00F95B89">
        <w:tc>
          <w:tcPr>
            <w:tcW w:w="817" w:type="dxa"/>
            <w:shd w:val="clear" w:color="auto" w:fill="auto"/>
          </w:tcPr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95B89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030" w:type="dxa"/>
            <w:shd w:val="clear" w:color="auto" w:fill="auto"/>
          </w:tcPr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150CF3" w:rsidRPr="00F95B89" w:rsidRDefault="00150CF3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2E478C" w:rsidRDefault="002E478C" w:rsidP="00FE723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2E478C" w:rsidRDefault="002E478C" w:rsidP="00FE723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2E478C" w:rsidRDefault="002E478C" w:rsidP="00FE723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2E478C" w:rsidRDefault="002E478C" w:rsidP="00FE723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2E478C" w:rsidRDefault="002E478C" w:rsidP="00FE723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2E478C" w:rsidRDefault="002E478C" w:rsidP="00FE723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2E478C" w:rsidRDefault="002E478C" w:rsidP="00FE723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150CF3" w:rsidRDefault="001548B5" w:rsidP="00FE723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Завдання 2.</w:t>
      </w:r>
    </w:p>
    <w:p w:rsidR="001548B5" w:rsidRPr="001548B5" w:rsidRDefault="001548B5" w:rsidP="00FE7231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1548B5">
        <w:rPr>
          <w:bCs/>
          <w:sz w:val="28"/>
          <w:szCs w:val="28"/>
          <w:lang w:val="uk-UA"/>
        </w:rPr>
        <w:t>Складіть графік профілактични</w:t>
      </w:r>
      <w:r w:rsidR="00734FD7">
        <w:rPr>
          <w:bCs/>
          <w:sz w:val="28"/>
          <w:szCs w:val="28"/>
          <w:lang w:val="uk-UA"/>
        </w:rPr>
        <w:t xml:space="preserve">х щеплень проти кашлюка згідно </w:t>
      </w:r>
      <w:r w:rsidR="00734FD7" w:rsidRPr="00734FD7">
        <w:rPr>
          <w:bCs/>
          <w:sz w:val="28"/>
          <w:szCs w:val="28"/>
        </w:rPr>
        <w:t>Н</w:t>
      </w:r>
      <w:r w:rsidRPr="001548B5">
        <w:rPr>
          <w:bCs/>
          <w:sz w:val="28"/>
          <w:szCs w:val="28"/>
          <w:lang w:val="uk-UA"/>
        </w:rPr>
        <w:t>аціонального календаря щеплень України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012"/>
        <w:gridCol w:w="1507"/>
        <w:gridCol w:w="1506"/>
        <w:gridCol w:w="3013"/>
      </w:tblGrid>
      <w:tr w:rsidR="001548B5" w:rsidRPr="00F95B89" w:rsidTr="00F95B89">
        <w:tc>
          <w:tcPr>
            <w:tcW w:w="1809" w:type="dxa"/>
            <w:shd w:val="clear" w:color="auto" w:fill="auto"/>
          </w:tcPr>
          <w:p w:rsidR="001548B5" w:rsidRPr="00F95B89" w:rsidRDefault="001548B5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95B89">
              <w:rPr>
                <w:b/>
                <w:bCs/>
                <w:sz w:val="28"/>
                <w:szCs w:val="28"/>
                <w:lang w:val="uk-UA"/>
              </w:rPr>
              <w:t>Вік</w:t>
            </w:r>
          </w:p>
        </w:tc>
        <w:tc>
          <w:tcPr>
            <w:tcW w:w="9038" w:type="dxa"/>
            <w:gridSpan w:val="4"/>
            <w:shd w:val="clear" w:color="auto" w:fill="auto"/>
          </w:tcPr>
          <w:p w:rsidR="001548B5" w:rsidRPr="00F95B89" w:rsidRDefault="001548B5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95B89">
              <w:rPr>
                <w:b/>
                <w:bCs/>
                <w:sz w:val="28"/>
                <w:szCs w:val="28"/>
                <w:lang w:val="uk-UA"/>
              </w:rPr>
              <w:t>Щеплення</w:t>
            </w:r>
          </w:p>
        </w:tc>
      </w:tr>
      <w:tr w:rsidR="00267118" w:rsidRPr="00F95B89" w:rsidTr="00F95B89">
        <w:tc>
          <w:tcPr>
            <w:tcW w:w="1809" w:type="dxa"/>
            <w:shd w:val="clear" w:color="auto" w:fill="auto"/>
          </w:tcPr>
          <w:p w:rsidR="00267118" w:rsidRPr="00F95B89" w:rsidRDefault="00267118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95B89">
              <w:rPr>
                <w:b/>
                <w:bCs/>
                <w:sz w:val="28"/>
                <w:szCs w:val="28"/>
                <w:lang w:val="uk-UA"/>
              </w:rPr>
              <w:t>2 місяць</w:t>
            </w:r>
          </w:p>
        </w:tc>
        <w:tc>
          <w:tcPr>
            <w:tcW w:w="3012" w:type="dxa"/>
            <w:shd w:val="clear" w:color="auto" w:fill="auto"/>
          </w:tcPr>
          <w:p w:rsidR="00267118" w:rsidRPr="00F95B89" w:rsidRDefault="00267118" w:rsidP="00F95B89">
            <w:pPr>
              <w:tabs>
                <w:tab w:val="left" w:pos="1140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F95B89">
              <w:rPr>
                <w:bCs/>
                <w:sz w:val="28"/>
                <w:szCs w:val="28"/>
                <w:lang w:val="uk-UA"/>
              </w:rPr>
              <w:t>Дифтерії, кашлюку, правця</w:t>
            </w:r>
          </w:p>
        </w:tc>
        <w:tc>
          <w:tcPr>
            <w:tcW w:w="3013" w:type="dxa"/>
            <w:gridSpan w:val="2"/>
            <w:shd w:val="clear" w:color="auto" w:fill="auto"/>
          </w:tcPr>
          <w:p w:rsidR="00267118" w:rsidRPr="00F95B89" w:rsidRDefault="00267118" w:rsidP="00F95B89">
            <w:pPr>
              <w:tabs>
                <w:tab w:val="left" w:pos="1140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F95B89">
              <w:rPr>
                <w:bCs/>
                <w:sz w:val="28"/>
                <w:szCs w:val="28"/>
                <w:lang w:val="uk-UA"/>
              </w:rPr>
              <w:t>Поліомієліту</w:t>
            </w:r>
          </w:p>
        </w:tc>
        <w:tc>
          <w:tcPr>
            <w:tcW w:w="3013" w:type="dxa"/>
            <w:shd w:val="clear" w:color="auto" w:fill="auto"/>
          </w:tcPr>
          <w:p w:rsidR="00267118" w:rsidRPr="00F95B89" w:rsidRDefault="00267118" w:rsidP="00F95B89">
            <w:pPr>
              <w:tabs>
                <w:tab w:val="left" w:pos="1140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F95B89">
              <w:rPr>
                <w:bCs/>
                <w:sz w:val="28"/>
                <w:szCs w:val="28"/>
                <w:lang w:val="uk-UA"/>
              </w:rPr>
              <w:t>Гемофільної інфекції</w:t>
            </w:r>
          </w:p>
        </w:tc>
      </w:tr>
      <w:tr w:rsidR="00267118" w:rsidRPr="00F95B89" w:rsidTr="00F95B89">
        <w:tc>
          <w:tcPr>
            <w:tcW w:w="1809" w:type="dxa"/>
            <w:shd w:val="clear" w:color="auto" w:fill="auto"/>
          </w:tcPr>
          <w:p w:rsidR="00267118" w:rsidRPr="00F95B89" w:rsidRDefault="00267118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12" w:type="dxa"/>
            <w:shd w:val="clear" w:color="auto" w:fill="auto"/>
          </w:tcPr>
          <w:p w:rsidR="00267118" w:rsidRPr="00F95B89" w:rsidRDefault="00267118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13" w:type="dxa"/>
            <w:gridSpan w:val="2"/>
            <w:shd w:val="clear" w:color="auto" w:fill="auto"/>
          </w:tcPr>
          <w:p w:rsidR="00267118" w:rsidRPr="00F95B89" w:rsidRDefault="00267118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13" w:type="dxa"/>
            <w:shd w:val="clear" w:color="auto" w:fill="auto"/>
          </w:tcPr>
          <w:p w:rsidR="00267118" w:rsidRPr="00F95B89" w:rsidRDefault="00267118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67118" w:rsidRPr="00F95B89" w:rsidTr="00F95B89">
        <w:tc>
          <w:tcPr>
            <w:tcW w:w="1809" w:type="dxa"/>
            <w:shd w:val="clear" w:color="auto" w:fill="auto"/>
          </w:tcPr>
          <w:p w:rsidR="00267118" w:rsidRPr="00F95B89" w:rsidRDefault="00267118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12" w:type="dxa"/>
            <w:shd w:val="clear" w:color="auto" w:fill="auto"/>
          </w:tcPr>
          <w:p w:rsidR="00267118" w:rsidRPr="00F95B89" w:rsidRDefault="00267118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13" w:type="dxa"/>
            <w:gridSpan w:val="2"/>
            <w:shd w:val="clear" w:color="auto" w:fill="auto"/>
          </w:tcPr>
          <w:p w:rsidR="00267118" w:rsidRPr="00F95B89" w:rsidRDefault="00267118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13" w:type="dxa"/>
            <w:shd w:val="clear" w:color="auto" w:fill="auto"/>
          </w:tcPr>
          <w:p w:rsidR="00267118" w:rsidRPr="00F95B89" w:rsidRDefault="00267118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67118" w:rsidRPr="00F95B89" w:rsidTr="00F95B89">
        <w:tc>
          <w:tcPr>
            <w:tcW w:w="1809" w:type="dxa"/>
            <w:shd w:val="clear" w:color="auto" w:fill="auto"/>
          </w:tcPr>
          <w:p w:rsidR="00267118" w:rsidRPr="00F95B89" w:rsidRDefault="00267118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:rsidR="00267118" w:rsidRPr="00F95B89" w:rsidRDefault="00267118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:rsidR="00267118" w:rsidRPr="00F95B89" w:rsidRDefault="00267118" w:rsidP="00F95B8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1548B5" w:rsidRDefault="001548B5" w:rsidP="00FE723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150CF3" w:rsidRDefault="00267118" w:rsidP="008011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Завдання 3</w:t>
      </w:r>
      <w:r w:rsidR="00150CF3" w:rsidRPr="00150CF3">
        <w:rPr>
          <w:b/>
          <w:sz w:val="28"/>
          <w:szCs w:val="28"/>
          <w:lang w:val="uk-UA"/>
        </w:rPr>
        <w:t>.</w:t>
      </w:r>
    </w:p>
    <w:p w:rsidR="00886F35" w:rsidRPr="00FE7231" w:rsidRDefault="00886F35" w:rsidP="008011A1">
      <w:pPr>
        <w:jc w:val="center"/>
        <w:rPr>
          <w:b/>
          <w:bCs/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>Заповніть таблицю д</w:t>
      </w:r>
      <w:r w:rsidRPr="00FE7231">
        <w:rPr>
          <w:sz w:val="28"/>
          <w:szCs w:val="28"/>
        </w:rPr>
        <w:t>иференціальн</w:t>
      </w:r>
      <w:r w:rsidRPr="00FE7231">
        <w:rPr>
          <w:sz w:val="28"/>
          <w:szCs w:val="28"/>
          <w:lang w:val="uk-UA"/>
        </w:rPr>
        <w:t>ої</w:t>
      </w:r>
      <w:r w:rsidRPr="00FE7231">
        <w:rPr>
          <w:sz w:val="28"/>
          <w:szCs w:val="28"/>
        </w:rPr>
        <w:t xml:space="preserve"> діагностик</w:t>
      </w:r>
      <w:r w:rsidRPr="00FE7231">
        <w:rPr>
          <w:sz w:val="28"/>
          <w:szCs w:val="28"/>
          <w:lang w:val="uk-UA"/>
        </w:rPr>
        <w:t>и</w:t>
      </w:r>
      <w:r w:rsidR="007D47F6">
        <w:rPr>
          <w:sz w:val="28"/>
          <w:szCs w:val="28"/>
        </w:rPr>
        <w:t xml:space="preserve"> </w:t>
      </w:r>
      <w:r w:rsidR="007D47F6">
        <w:rPr>
          <w:sz w:val="28"/>
          <w:szCs w:val="28"/>
          <w:lang w:val="uk-UA"/>
        </w:rPr>
        <w:t>кашлюку</w:t>
      </w:r>
      <w:r w:rsidRPr="00FE7231">
        <w:rPr>
          <w:sz w:val="28"/>
          <w:szCs w:val="28"/>
        </w:rPr>
        <w:t xml:space="preserve"> в катаральному періоді</w:t>
      </w:r>
      <w:r w:rsidR="008011A1">
        <w:rPr>
          <w:sz w:val="28"/>
          <w:szCs w:val="28"/>
          <w:lang w:val="uk-UA"/>
        </w:rPr>
        <w:t xml:space="preserve">  </w:t>
      </w:r>
      <w:r w:rsidR="00A22A0E" w:rsidRPr="00FE7231">
        <w:rPr>
          <w:sz w:val="28"/>
          <w:szCs w:val="28"/>
          <w:lang w:val="uk-UA"/>
        </w:rPr>
        <w:t>у дітей</w:t>
      </w:r>
      <w:r w:rsidR="00A610CD" w:rsidRPr="00FE7231">
        <w:rPr>
          <w:sz w:val="28"/>
          <w:szCs w:val="28"/>
          <w:lang w:val="uk-UA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1"/>
        <w:gridCol w:w="1883"/>
        <w:gridCol w:w="1559"/>
        <w:gridCol w:w="1559"/>
        <w:gridCol w:w="1560"/>
        <w:gridCol w:w="2126"/>
      </w:tblGrid>
      <w:tr w:rsidR="00FE7231" w:rsidRPr="00F95B89" w:rsidTr="00F95B89">
        <w:tc>
          <w:tcPr>
            <w:tcW w:w="1911" w:type="dxa"/>
            <w:shd w:val="clear" w:color="auto" w:fill="auto"/>
          </w:tcPr>
          <w:p w:rsidR="00886F35" w:rsidRPr="00F95B89" w:rsidRDefault="00886F35" w:rsidP="00F95B89">
            <w:pPr>
              <w:jc w:val="center"/>
              <w:rPr>
                <w:b/>
              </w:rPr>
            </w:pPr>
            <w:r w:rsidRPr="00F95B89">
              <w:rPr>
                <w:b/>
              </w:rPr>
              <w:t>Нозологічна</w:t>
            </w:r>
          </w:p>
          <w:p w:rsidR="00886F35" w:rsidRPr="00F95B89" w:rsidRDefault="00886F35" w:rsidP="00F95B89">
            <w:pPr>
              <w:jc w:val="center"/>
              <w:rPr>
                <w:b/>
              </w:rPr>
            </w:pPr>
            <w:r w:rsidRPr="00F95B89">
              <w:rPr>
                <w:b/>
              </w:rPr>
              <w:t>форма</w:t>
            </w:r>
          </w:p>
        </w:tc>
        <w:tc>
          <w:tcPr>
            <w:tcW w:w="1883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Кашлюш</w:t>
            </w: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пара кашлюк</w:t>
            </w: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ГРВІ</w:t>
            </w:r>
          </w:p>
        </w:tc>
        <w:tc>
          <w:tcPr>
            <w:tcW w:w="1560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Кір</w:t>
            </w:r>
          </w:p>
        </w:tc>
        <w:tc>
          <w:tcPr>
            <w:tcW w:w="2126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Бронхіт, пневмонія</w:t>
            </w:r>
          </w:p>
        </w:tc>
      </w:tr>
      <w:tr w:rsidR="00FE7231" w:rsidRPr="00F95B89" w:rsidTr="00F95B89">
        <w:tc>
          <w:tcPr>
            <w:tcW w:w="1911" w:type="dxa"/>
            <w:shd w:val="clear" w:color="auto" w:fill="auto"/>
          </w:tcPr>
          <w:p w:rsidR="00886F35" w:rsidRPr="00F95B89" w:rsidRDefault="00886F35" w:rsidP="00F95B89">
            <w:pPr>
              <w:jc w:val="center"/>
              <w:rPr>
                <w:b/>
              </w:rPr>
            </w:pPr>
            <w:r w:rsidRPr="00F95B89">
              <w:rPr>
                <w:b/>
              </w:rPr>
              <w:t>Початок</w:t>
            </w:r>
          </w:p>
          <w:p w:rsidR="00886F35" w:rsidRPr="00F95B89" w:rsidRDefault="00886F35" w:rsidP="00F95B89">
            <w:pPr>
              <w:jc w:val="center"/>
              <w:rPr>
                <w:b/>
              </w:rPr>
            </w:pPr>
            <w:r w:rsidRPr="00F95B89">
              <w:rPr>
                <w:b/>
              </w:rPr>
              <w:t>хвороби</w:t>
            </w:r>
          </w:p>
        </w:tc>
        <w:tc>
          <w:tcPr>
            <w:tcW w:w="1883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Поступовий</w:t>
            </w: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E7231" w:rsidRPr="00F95B89" w:rsidTr="00F95B89">
        <w:tc>
          <w:tcPr>
            <w:tcW w:w="1911" w:type="dxa"/>
            <w:shd w:val="clear" w:color="auto" w:fill="auto"/>
          </w:tcPr>
          <w:p w:rsidR="00886F35" w:rsidRPr="00F95B89" w:rsidRDefault="00886F35" w:rsidP="00F95B89">
            <w:pPr>
              <w:jc w:val="center"/>
              <w:rPr>
                <w:b/>
              </w:rPr>
            </w:pPr>
            <w:r w:rsidRPr="00F95B89">
              <w:rPr>
                <w:b/>
              </w:rPr>
              <w:t>Інтоксикація</w:t>
            </w:r>
          </w:p>
        </w:tc>
        <w:tc>
          <w:tcPr>
            <w:tcW w:w="1883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Відсутня</w:t>
            </w: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E7231" w:rsidRPr="00F95B89" w:rsidTr="00F95B89">
        <w:tc>
          <w:tcPr>
            <w:tcW w:w="1911" w:type="dxa"/>
            <w:shd w:val="clear" w:color="auto" w:fill="auto"/>
          </w:tcPr>
          <w:p w:rsidR="00886F35" w:rsidRPr="00F95B89" w:rsidRDefault="00886F35" w:rsidP="00F95B89">
            <w:pPr>
              <w:jc w:val="center"/>
              <w:rPr>
                <w:b/>
              </w:rPr>
            </w:pPr>
            <w:r w:rsidRPr="00F95B89">
              <w:rPr>
                <w:b/>
              </w:rPr>
              <w:t>Темпе-</w:t>
            </w:r>
          </w:p>
          <w:p w:rsidR="00886F35" w:rsidRPr="00F95B89" w:rsidRDefault="00886F35" w:rsidP="00F95B89">
            <w:pPr>
              <w:jc w:val="center"/>
              <w:rPr>
                <w:b/>
              </w:rPr>
            </w:pPr>
            <w:r w:rsidRPr="00F95B89">
              <w:rPr>
                <w:b/>
              </w:rPr>
              <w:t>ратура</w:t>
            </w:r>
          </w:p>
        </w:tc>
        <w:tc>
          <w:tcPr>
            <w:tcW w:w="1883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Нормальна</w:t>
            </w: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E7231" w:rsidRPr="00F95B89" w:rsidTr="00F95B89">
        <w:tc>
          <w:tcPr>
            <w:tcW w:w="1911" w:type="dxa"/>
            <w:shd w:val="clear" w:color="auto" w:fill="auto"/>
          </w:tcPr>
          <w:p w:rsidR="00886F35" w:rsidRPr="00F95B89" w:rsidRDefault="00886F35" w:rsidP="00F95B89">
            <w:pPr>
              <w:jc w:val="center"/>
              <w:rPr>
                <w:b/>
              </w:rPr>
            </w:pPr>
            <w:r w:rsidRPr="00F95B89">
              <w:rPr>
                <w:b/>
              </w:rPr>
              <w:t>Хар-р та</w:t>
            </w:r>
          </w:p>
          <w:p w:rsidR="00886F35" w:rsidRPr="00F95B89" w:rsidRDefault="00886F35" w:rsidP="00F95B89">
            <w:pPr>
              <w:jc w:val="center"/>
              <w:rPr>
                <w:b/>
              </w:rPr>
            </w:pPr>
            <w:r w:rsidRPr="00F95B89">
              <w:rPr>
                <w:b/>
              </w:rPr>
              <w:t>динаміка</w:t>
            </w:r>
          </w:p>
          <w:p w:rsidR="00886F35" w:rsidRPr="00F95B89" w:rsidRDefault="00886F35" w:rsidP="00F95B89">
            <w:pPr>
              <w:jc w:val="center"/>
              <w:rPr>
                <w:b/>
              </w:rPr>
            </w:pPr>
            <w:r w:rsidRPr="00F95B89">
              <w:rPr>
                <w:b/>
              </w:rPr>
              <w:t>кашлю</w:t>
            </w:r>
          </w:p>
        </w:tc>
        <w:tc>
          <w:tcPr>
            <w:tcW w:w="1883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Сухий, нав′язливий,</w:t>
            </w:r>
          </w:p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наростає незалежно від симптоматичної терапії</w:t>
            </w: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E7231" w:rsidRPr="00F95B89" w:rsidTr="00F95B89">
        <w:tc>
          <w:tcPr>
            <w:tcW w:w="1911" w:type="dxa"/>
            <w:shd w:val="clear" w:color="auto" w:fill="auto"/>
          </w:tcPr>
          <w:p w:rsidR="00886F35" w:rsidRPr="00F95B89" w:rsidRDefault="00886F35" w:rsidP="00F95B89">
            <w:pPr>
              <w:jc w:val="center"/>
              <w:rPr>
                <w:b/>
              </w:rPr>
            </w:pPr>
            <w:r w:rsidRPr="00F95B89">
              <w:rPr>
                <w:b/>
              </w:rPr>
              <w:t>Риніт</w:t>
            </w:r>
          </w:p>
        </w:tc>
        <w:tc>
          <w:tcPr>
            <w:tcW w:w="1883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Відсутній</w:t>
            </w: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E7231" w:rsidRPr="00F95B89" w:rsidTr="00F95B89">
        <w:tc>
          <w:tcPr>
            <w:tcW w:w="1911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Кон′юнк-</w:t>
            </w:r>
          </w:p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тивіт</w:t>
            </w:r>
          </w:p>
        </w:tc>
        <w:tc>
          <w:tcPr>
            <w:tcW w:w="1883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Відсутній</w:t>
            </w: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E7231" w:rsidRPr="00F95B89" w:rsidTr="00F95B89">
        <w:trPr>
          <w:trHeight w:val="2991"/>
        </w:trPr>
        <w:tc>
          <w:tcPr>
            <w:tcW w:w="1911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Синдром ураження слизових оболонок</w:t>
            </w:r>
          </w:p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ротової порожнини</w:t>
            </w:r>
          </w:p>
        </w:tc>
        <w:tc>
          <w:tcPr>
            <w:tcW w:w="1883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Відсутній</w:t>
            </w: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E7231" w:rsidRPr="00F95B89" w:rsidTr="00F95B89">
        <w:tc>
          <w:tcPr>
            <w:tcW w:w="1911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Клінічний аналіз крові</w:t>
            </w:r>
          </w:p>
        </w:tc>
        <w:tc>
          <w:tcPr>
            <w:tcW w:w="1883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Лейкоцитоз із лімфоцитозом чи ізольований лімфоцитоз,</w:t>
            </w:r>
          </w:p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ШЗЕ нормальна чи повільна</w:t>
            </w: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886F35" w:rsidRPr="00F95B89" w:rsidRDefault="00886F35" w:rsidP="00F95B8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150CF3" w:rsidRDefault="00150CF3" w:rsidP="00FE723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E478C" w:rsidRDefault="002E478C" w:rsidP="00FE723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E478C" w:rsidRDefault="002E478C" w:rsidP="00FE723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E478C" w:rsidRDefault="002E478C" w:rsidP="00FE723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E478C" w:rsidRDefault="002E478C" w:rsidP="00FE723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E478C" w:rsidRDefault="002E478C" w:rsidP="00FE723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8E403D" w:rsidRPr="00FE7231" w:rsidRDefault="008E403D" w:rsidP="00267118">
      <w:pPr>
        <w:spacing w:line="360" w:lineRule="auto"/>
        <w:rPr>
          <w:b/>
          <w:bCs/>
          <w:sz w:val="28"/>
          <w:szCs w:val="28"/>
          <w:lang w:val="uk-UA"/>
        </w:rPr>
      </w:pPr>
      <w:r w:rsidRPr="00FE7231">
        <w:rPr>
          <w:b/>
          <w:bCs/>
          <w:sz w:val="28"/>
          <w:szCs w:val="28"/>
          <w:lang w:val="uk-UA"/>
        </w:rPr>
        <w:lastRenderedPageBreak/>
        <w:t>Завдання</w:t>
      </w:r>
      <w:r w:rsidR="00267118">
        <w:rPr>
          <w:b/>
          <w:bCs/>
          <w:sz w:val="28"/>
          <w:szCs w:val="28"/>
          <w:lang w:val="uk-UA"/>
        </w:rPr>
        <w:t xml:space="preserve"> 4</w:t>
      </w:r>
      <w:r w:rsidR="00150CF3">
        <w:rPr>
          <w:b/>
          <w:bCs/>
          <w:sz w:val="28"/>
          <w:szCs w:val="28"/>
          <w:lang w:val="uk-UA"/>
        </w:rPr>
        <w:t>.</w:t>
      </w:r>
    </w:p>
    <w:p w:rsidR="002E478C" w:rsidRDefault="008E403D" w:rsidP="008011A1">
      <w:pPr>
        <w:spacing w:line="360" w:lineRule="auto"/>
        <w:jc w:val="center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>Заповніть таблицю</w:t>
      </w:r>
      <w:r w:rsidR="002E478C">
        <w:rPr>
          <w:sz w:val="28"/>
          <w:szCs w:val="28"/>
          <w:lang w:val="uk-UA"/>
        </w:rPr>
        <w:t>:</w:t>
      </w:r>
      <w:r w:rsidRPr="00FE7231">
        <w:rPr>
          <w:sz w:val="28"/>
          <w:szCs w:val="28"/>
          <w:lang w:val="uk-UA"/>
        </w:rPr>
        <w:t xml:space="preserve"> </w:t>
      </w:r>
    </w:p>
    <w:p w:rsidR="008E403D" w:rsidRDefault="002E478C" w:rsidP="008011A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011A1" w:rsidRPr="008011A1">
        <w:rPr>
          <w:sz w:val="28"/>
          <w:szCs w:val="28"/>
          <w:lang w:val="uk-UA"/>
        </w:rPr>
        <w:t xml:space="preserve">Диференціальна </w:t>
      </w:r>
      <w:r w:rsidR="008011A1">
        <w:rPr>
          <w:sz w:val="28"/>
          <w:szCs w:val="28"/>
          <w:lang w:val="uk-UA"/>
        </w:rPr>
        <w:t>діагностика кашлюку</w:t>
      </w:r>
      <w:r>
        <w:rPr>
          <w:sz w:val="28"/>
          <w:szCs w:val="28"/>
          <w:lang w:val="uk-UA"/>
        </w:rPr>
        <w:t xml:space="preserve"> </w:t>
      </w:r>
      <w:r w:rsidR="001548B5">
        <w:rPr>
          <w:sz w:val="28"/>
          <w:szCs w:val="28"/>
          <w:lang w:val="uk-UA"/>
        </w:rPr>
        <w:t xml:space="preserve">в </w:t>
      </w:r>
      <w:r w:rsidR="008011A1" w:rsidRPr="008011A1">
        <w:rPr>
          <w:sz w:val="28"/>
          <w:szCs w:val="28"/>
          <w:lang w:val="uk-UA"/>
        </w:rPr>
        <w:t>періоді</w:t>
      </w:r>
      <w:r w:rsidR="001548B5">
        <w:rPr>
          <w:sz w:val="28"/>
          <w:szCs w:val="28"/>
          <w:lang w:val="uk-UA"/>
        </w:rPr>
        <w:t xml:space="preserve"> спазматичного кашлю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2228"/>
        <w:gridCol w:w="1806"/>
        <w:gridCol w:w="2042"/>
        <w:gridCol w:w="2552"/>
      </w:tblGrid>
      <w:tr w:rsidR="00363F06" w:rsidRPr="00F95B89" w:rsidTr="00F95B89">
        <w:tc>
          <w:tcPr>
            <w:tcW w:w="1970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Нозологія</w:t>
            </w:r>
          </w:p>
        </w:tc>
        <w:tc>
          <w:tcPr>
            <w:tcW w:w="2228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кашлюк</w:t>
            </w:r>
          </w:p>
        </w:tc>
        <w:tc>
          <w:tcPr>
            <w:tcW w:w="1806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паракашлюк</w:t>
            </w:r>
          </w:p>
        </w:tc>
        <w:tc>
          <w:tcPr>
            <w:tcW w:w="204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95B89">
              <w:rPr>
                <w:bCs/>
                <w:lang w:val="en-US"/>
              </w:rPr>
              <w:t>RS-</w:t>
            </w:r>
            <w:r w:rsidRPr="00F95B89">
              <w:rPr>
                <w:bCs/>
                <w:lang w:val="uk-UA"/>
              </w:rPr>
              <w:t>інфекція</w:t>
            </w:r>
          </w:p>
        </w:tc>
        <w:tc>
          <w:tcPr>
            <w:tcW w:w="2552" w:type="dxa"/>
            <w:shd w:val="clear" w:color="auto" w:fill="auto"/>
          </w:tcPr>
          <w:p w:rsidR="008011A1" w:rsidRPr="00F95B89" w:rsidRDefault="00363F06" w:rsidP="00F95B89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Стороннє тіло трахеї, бронхів</w:t>
            </w:r>
          </w:p>
        </w:tc>
      </w:tr>
      <w:tr w:rsidR="00363F06" w:rsidRPr="00F95B89" w:rsidTr="00F95B89">
        <w:tc>
          <w:tcPr>
            <w:tcW w:w="1970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Анамнез</w:t>
            </w:r>
          </w:p>
        </w:tc>
        <w:tc>
          <w:tcPr>
            <w:tcW w:w="2228" w:type="dxa"/>
            <w:shd w:val="clear" w:color="auto" w:fill="auto"/>
          </w:tcPr>
          <w:p w:rsidR="008011A1" w:rsidRPr="00F95B89" w:rsidRDefault="00363F06" w:rsidP="00F95B89">
            <w:pPr>
              <w:spacing w:line="360" w:lineRule="auto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Контакт з хворим, який тривало кашляє</w:t>
            </w:r>
          </w:p>
        </w:tc>
        <w:tc>
          <w:tcPr>
            <w:tcW w:w="1806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04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</w:tr>
      <w:tr w:rsidR="00363F06" w:rsidRPr="00F95B89" w:rsidTr="00F95B89">
        <w:tc>
          <w:tcPr>
            <w:tcW w:w="1970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Початок хвороби</w:t>
            </w:r>
          </w:p>
        </w:tc>
        <w:tc>
          <w:tcPr>
            <w:tcW w:w="2228" w:type="dxa"/>
            <w:shd w:val="clear" w:color="auto" w:fill="auto"/>
          </w:tcPr>
          <w:p w:rsidR="008011A1" w:rsidRPr="00F95B89" w:rsidRDefault="00363F06" w:rsidP="00F95B89">
            <w:pPr>
              <w:spacing w:line="360" w:lineRule="auto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Поступовий, період спазматичного кашлю – 3-14 днів</w:t>
            </w:r>
            <w:r w:rsidRPr="00F95B89">
              <w:rPr>
                <w:bCs/>
                <w:lang w:val="uk-UA"/>
              </w:rPr>
              <w:tab/>
            </w:r>
          </w:p>
        </w:tc>
        <w:tc>
          <w:tcPr>
            <w:tcW w:w="1806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04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</w:tr>
      <w:tr w:rsidR="00363F06" w:rsidRPr="00F95B89" w:rsidTr="00F95B89">
        <w:tc>
          <w:tcPr>
            <w:tcW w:w="1970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Синдром</w:t>
            </w:r>
          </w:p>
          <w:p w:rsidR="008011A1" w:rsidRPr="00F95B89" w:rsidRDefault="008011A1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інтокси-кації</w:t>
            </w:r>
          </w:p>
        </w:tc>
        <w:tc>
          <w:tcPr>
            <w:tcW w:w="2228" w:type="dxa"/>
            <w:shd w:val="clear" w:color="auto" w:fill="auto"/>
          </w:tcPr>
          <w:p w:rsidR="008011A1" w:rsidRPr="00F95B89" w:rsidRDefault="00363F06" w:rsidP="00F95B89">
            <w:pPr>
              <w:spacing w:line="360" w:lineRule="auto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Відсутній</w:t>
            </w:r>
          </w:p>
        </w:tc>
        <w:tc>
          <w:tcPr>
            <w:tcW w:w="1806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04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</w:tr>
      <w:tr w:rsidR="00363F06" w:rsidRPr="00F95B89" w:rsidTr="00F95B89">
        <w:tc>
          <w:tcPr>
            <w:tcW w:w="1970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Темпера-</w:t>
            </w:r>
          </w:p>
          <w:p w:rsidR="008011A1" w:rsidRPr="00F95B89" w:rsidRDefault="008011A1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тура</w:t>
            </w:r>
          </w:p>
        </w:tc>
        <w:tc>
          <w:tcPr>
            <w:tcW w:w="2228" w:type="dxa"/>
            <w:shd w:val="clear" w:color="auto" w:fill="auto"/>
          </w:tcPr>
          <w:p w:rsidR="00363F06" w:rsidRPr="00F95B89" w:rsidRDefault="00363F06" w:rsidP="00F95B89">
            <w:pPr>
              <w:spacing w:line="360" w:lineRule="auto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Нормальна</w:t>
            </w:r>
          </w:p>
          <w:p w:rsidR="008011A1" w:rsidRPr="00F95B89" w:rsidRDefault="00363F06" w:rsidP="00F95B89">
            <w:pPr>
              <w:spacing w:line="360" w:lineRule="auto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(при відсутності неспецифічних ускладнень)</w:t>
            </w:r>
          </w:p>
        </w:tc>
        <w:tc>
          <w:tcPr>
            <w:tcW w:w="1806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04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</w:tr>
      <w:tr w:rsidR="00363F06" w:rsidRPr="00F95B89" w:rsidTr="00F95B89">
        <w:tc>
          <w:tcPr>
            <w:tcW w:w="1970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Хар-р та</w:t>
            </w:r>
          </w:p>
          <w:p w:rsidR="008011A1" w:rsidRPr="00F95B89" w:rsidRDefault="008011A1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динаміка</w:t>
            </w:r>
          </w:p>
          <w:p w:rsidR="008011A1" w:rsidRPr="00F95B89" w:rsidRDefault="008011A1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кашлю</w:t>
            </w:r>
          </w:p>
        </w:tc>
        <w:tc>
          <w:tcPr>
            <w:tcW w:w="2228" w:type="dxa"/>
            <w:shd w:val="clear" w:color="auto" w:fill="auto"/>
          </w:tcPr>
          <w:p w:rsidR="008011A1" w:rsidRPr="00F95B89" w:rsidRDefault="00363F06" w:rsidP="00F95B89">
            <w:pPr>
              <w:spacing w:line="360" w:lineRule="auto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Від сухого нав′язливого до нападоподібного з репризами, відходженням в′язкого мокротиння та блювотою після кашлю</w:t>
            </w:r>
          </w:p>
        </w:tc>
        <w:tc>
          <w:tcPr>
            <w:tcW w:w="1806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04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</w:tr>
      <w:tr w:rsidR="00363F06" w:rsidRPr="00F95B89" w:rsidTr="00F95B89">
        <w:tc>
          <w:tcPr>
            <w:tcW w:w="1970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Дані аускультації легень</w:t>
            </w:r>
          </w:p>
        </w:tc>
        <w:tc>
          <w:tcPr>
            <w:tcW w:w="2228" w:type="dxa"/>
            <w:shd w:val="clear" w:color="auto" w:fill="auto"/>
          </w:tcPr>
          <w:p w:rsidR="00363F06" w:rsidRPr="00F95B89" w:rsidRDefault="00363F06" w:rsidP="00F95B89">
            <w:pPr>
              <w:spacing w:line="360" w:lineRule="auto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Хрипи сухі та різнокаліберні вологі;</w:t>
            </w:r>
          </w:p>
          <w:p w:rsidR="008011A1" w:rsidRPr="00F95B89" w:rsidRDefault="00363F06" w:rsidP="00F95B89">
            <w:pPr>
              <w:spacing w:line="360" w:lineRule="auto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хрипи, які зникають після кашлю</w:t>
            </w:r>
          </w:p>
        </w:tc>
        <w:tc>
          <w:tcPr>
            <w:tcW w:w="1806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04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</w:tr>
      <w:tr w:rsidR="00363F06" w:rsidRPr="00F95B89" w:rsidTr="00F95B89">
        <w:tc>
          <w:tcPr>
            <w:tcW w:w="1970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Дані перкусії</w:t>
            </w:r>
          </w:p>
          <w:p w:rsidR="008011A1" w:rsidRPr="00F95B89" w:rsidRDefault="008011A1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легень</w:t>
            </w:r>
          </w:p>
        </w:tc>
        <w:tc>
          <w:tcPr>
            <w:tcW w:w="2228" w:type="dxa"/>
            <w:shd w:val="clear" w:color="auto" w:fill="auto"/>
          </w:tcPr>
          <w:p w:rsidR="008011A1" w:rsidRPr="00F95B89" w:rsidRDefault="00363F06" w:rsidP="00F95B89">
            <w:pPr>
              <w:spacing w:line="360" w:lineRule="auto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 xml:space="preserve">Тимпанічний відтінок легеневого звуку, </w:t>
            </w:r>
            <w:r w:rsidRPr="00F95B89">
              <w:rPr>
                <w:bCs/>
                <w:lang w:val="uk-UA"/>
              </w:rPr>
              <w:lastRenderedPageBreak/>
              <w:t>укорочення в міжлопаточному просторі</w:t>
            </w:r>
          </w:p>
        </w:tc>
        <w:tc>
          <w:tcPr>
            <w:tcW w:w="1806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04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</w:tr>
      <w:tr w:rsidR="00363F06" w:rsidRPr="00F95B89" w:rsidTr="00F95B89">
        <w:tc>
          <w:tcPr>
            <w:tcW w:w="1970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lastRenderedPageBreak/>
              <w:t>Рентгенологічні симптоми</w:t>
            </w:r>
          </w:p>
        </w:tc>
        <w:tc>
          <w:tcPr>
            <w:tcW w:w="2228" w:type="dxa"/>
            <w:shd w:val="clear" w:color="auto" w:fill="auto"/>
          </w:tcPr>
          <w:p w:rsidR="008011A1" w:rsidRPr="00F95B89" w:rsidRDefault="00363F06" w:rsidP="00F95B89">
            <w:pPr>
              <w:spacing w:line="360" w:lineRule="auto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Горизонтальне стояння ребер, підвищена прозорість легеневих полей, уплощення купола діафрагми, посилення легеневого малюнка, можливо розвиток ателектазів та вогнищевих змін</w:t>
            </w:r>
          </w:p>
        </w:tc>
        <w:tc>
          <w:tcPr>
            <w:tcW w:w="1806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04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</w:tr>
      <w:tr w:rsidR="008011A1" w:rsidRPr="00F95B89" w:rsidTr="00F95B89">
        <w:tc>
          <w:tcPr>
            <w:tcW w:w="1970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Інші симптоми</w:t>
            </w:r>
          </w:p>
        </w:tc>
        <w:tc>
          <w:tcPr>
            <w:tcW w:w="2228" w:type="dxa"/>
            <w:shd w:val="clear" w:color="auto" w:fill="auto"/>
          </w:tcPr>
          <w:p w:rsidR="008011A1" w:rsidRPr="00F95B89" w:rsidRDefault="00363F06" w:rsidP="00F95B89">
            <w:pPr>
              <w:spacing w:line="360" w:lineRule="auto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Патогномо-нічний симптом – надрив чи виразка вуздечки язика</w:t>
            </w:r>
          </w:p>
        </w:tc>
        <w:tc>
          <w:tcPr>
            <w:tcW w:w="1806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04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</w:tr>
      <w:tr w:rsidR="008011A1" w:rsidRPr="00434A72" w:rsidTr="00F95B89">
        <w:tc>
          <w:tcPr>
            <w:tcW w:w="1970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Гемограма</w:t>
            </w:r>
          </w:p>
        </w:tc>
        <w:tc>
          <w:tcPr>
            <w:tcW w:w="2228" w:type="dxa"/>
            <w:shd w:val="clear" w:color="auto" w:fill="auto"/>
          </w:tcPr>
          <w:p w:rsidR="00363F06" w:rsidRPr="00F95B89" w:rsidRDefault="00363F06" w:rsidP="00F95B89">
            <w:pPr>
              <w:spacing w:line="360" w:lineRule="auto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Лейкоцитоз</w:t>
            </w:r>
          </w:p>
          <w:p w:rsidR="008011A1" w:rsidRPr="00F95B89" w:rsidRDefault="00363F06" w:rsidP="00F95B89">
            <w:pPr>
              <w:spacing w:line="360" w:lineRule="auto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 xml:space="preserve"> із лімфоци- тозом чи ізольований лімфоцитоз, нормальна ШЗЕ</w:t>
            </w:r>
          </w:p>
        </w:tc>
        <w:tc>
          <w:tcPr>
            <w:tcW w:w="1806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04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</w:tr>
      <w:tr w:rsidR="008011A1" w:rsidRPr="00F95B89" w:rsidTr="00F95B89">
        <w:tc>
          <w:tcPr>
            <w:tcW w:w="1970" w:type="dxa"/>
            <w:shd w:val="clear" w:color="auto" w:fill="auto"/>
          </w:tcPr>
          <w:p w:rsidR="008011A1" w:rsidRPr="00F95B89" w:rsidRDefault="008011A1" w:rsidP="002E478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 xml:space="preserve">Методи </w:t>
            </w:r>
          </w:p>
          <w:p w:rsidR="008011A1" w:rsidRPr="00F95B89" w:rsidRDefault="008011A1" w:rsidP="002E478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лаборатор-</w:t>
            </w:r>
          </w:p>
          <w:p w:rsidR="008011A1" w:rsidRPr="00F95B89" w:rsidRDefault="008011A1" w:rsidP="002E478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ної діагнос- тики</w:t>
            </w:r>
          </w:p>
        </w:tc>
        <w:tc>
          <w:tcPr>
            <w:tcW w:w="2228" w:type="dxa"/>
            <w:shd w:val="clear" w:color="auto" w:fill="auto"/>
          </w:tcPr>
          <w:p w:rsidR="00363F06" w:rsidRPr="00F95B89" w:rsidRDefault="00363F06" w:rsidP="002E478C">
            <w:pPr>
              <w:spacing w:line="276" w:lineRule="auto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Посів на середовище Борде-Жангу; КУА; ІФА;</w:t>
            </w:r>
          </w:p>
          <w:p w:rsidR="00363F06" w:rsidRPr="00F95B89" w:rsidRDefault="00363F06" w:rsidP="002E478C">
            <w:pPr>
              <w:spacing w:line="276" w:lineRule="auto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РА;</w:t>
            </w:r>
            <w:r w:rsidR="008153B7" w:rsidRPr="00F95B89">
              <w:rPr>
                <w:bCs/>
                <w:lang w:val="uk-UA"/>
              </w:rPr>
              <w:t xml:space="preserve"> </w:t>
            </w:r>
            <w:r w:rsidRPr="00F95B89">
              <w:rPr>
                <w:bCs/>
                <w:lang w:val="uk-UA"/>
              </w:rPr>
              <w:t xml:space="preserve">РПГА; </w:t>
            </w:r>
            <w:r w:rsidR="008153B7" w:rsidRPr="00F95B89">
              <w:rPr>
                <w:bCs/>
                <w:lang w:val="uk-UA"/>
              </w:rPr>
              <w:t>д</w:t>
            </w:r>
            <w:r w:rsidRPr="00F95B89">
              <w:rPr>
                <w:bCs/>
                <w:lang w:val="uk-UA"/>
              </w:rPr>
              <w:t>іагностичний титр 1:80; виявлен-ня антигена із слизу носогор-ла за допоїмо</w:t>
            </w:r>
          </w:p>
          <w:p w:rsidR="008011A1" w:rsidRPr="00F95B89" w:rsidRDefault="00363F06" w:rsidP="002E478C">
            <w:pPr>
              <w:spacing w:line="276" w:lineRule="auto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гою  ПЛР та ІФА; експрес-методи: РНІФ, РЛА</w:t>
            </w:r>
          </w:p>
        </w:tc>
        <w:tc>
          <w:tcPr>
            <w:tcW w:w="1806" w:type="dxa"/>
            <w:shd w:val="clear" w:color="auto" w:fill="auto"/>
          </w:tcPr>
          <w:p w:rsidR="008011A1" w:rsidRPr="00F95B89" w:rsidRDefault="008011A1" w:rsidP="002E478C">
            <w:p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042" w:type="dxa"/>
            <w:shd w:val="clear" w:color="auto" w:fill="auto"/>
          </w:tcPr>
          <w:p w:rsidR="008011A1" w:rsidRPr="00F95B89" w:rsidRDefault="008011A1" w:rsidP="002E478C">
            <w:p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011A1" w:rsidRPr="00F95B89" w:rsidRDefault="008011A1" w:rsidP="002E478C">
            <w:pPr>
              <w:spacing w:line="276" w:lineRule="auto"/>
              <w:jc w:val="center"/>
              <w:rPr>
                <w:bCs/>
                <w:lang w:val="uk-UA"/>
              </w:rPr>
            </w:pPr>
          </w:p>
        </w:tc>
      </w:tr>
      <w:tr w:rsidR="008011A1" w:rsidRPr="00F95B89" w:rsidTr="00F95B89">
        <w:tc>
          <w:tcPr>
            <w:tcW w:w="1970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5B89">
              <w:rPr>
                <w:b/>
                <w:bCs/>
                <w:lang w:val="uk-UA"/>
              </w:rPr>
              <w:t>Інші катаральні прояви</w:t>
            </w:r>
          </w:p>
        </w:tc>
        <w:tc>
          <w:tcPr>
            <w:tcW w:w="2228" w:type="dxa"/>
            <w:shd w:val="clear" w:color="auto" w:fill="auto"/>
          </w:tcPr>
          <w:p w:rsidR="008011A1" w:rsidRPr="00F95B89" w:rsidRDefault="00363F06" w:rsidP="00F95B89">
            <w:pPr>
              <w:spacing w:line="360" w:lineRule="auto"/>
              <w:rPr>
                <w:bCs/>
                <w:lang w:val="uk-UA"/>
              </w:rPr>
            </w:pPr>
            <w:r w:rsidRPr="00F95B89">
              <w:rPr>
                <w:bCs/>
                <w:lang w:val="uk-UA"/>
              </w:rPr>
              <w:t>Відсут-ня</w:t>
            </w:r>
          </w:p>
        </w:tc>
        <w:tc>
          <w:tcPr>
            <w:tcW w:w="1806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04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011A1" w:rsidRPr="00F95B89" w:rsidRDefault="008011A1" w:rsidP="00F95B89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</w:tr>
    </w:tbl>
    <w:p w:rsidR="008E752C" w:rsidRPr="00FE7231" w:rsidRDefault="008E752C" w:rsidP="00FE723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E7231">
        <w:rPr>
          <w:b/>
          <w:bCs/>
          <w:sz w:val="28"/>
          <w:szCs w:val="28"/>
          <w:lang w:val="uk-UA"/>
        </w:rPr>
        <w:lastRenderedPageBreak/>
        <w:t>Завдання</w:t>
      </w:r>
      <w:r w:rsidR="00150CF3">
        <w:rPr>
          <w:b/>
          <w:bCs/>
          <w:sz w:val="28"/>
          <w:szCs w:val="28"/>
          <w:lang w:val="uk-UA"/>
        </w:rPr>
        <w:t xml:space="preserve"> 4</w:t>
      </w:r>
      <w:r w:rsidRPr="00FE7231">
        <w:rPr>
          <w:b/>
          <w:bCs/>
          <w:sz w:val="28"/>
          <w:szCs w:val="28"/>
          <w:lang w:val="uk-UA"/>
        </w:rPr>
        <w:t>.</w:t>
      </w:r>
    </w:p>
    <w:p w:rsidR="008E752C" w:rsidRPr="00FE7231" w:rsidRDefault="008E752C" w:rsidP="00FE7231">
      <w:pPr>
        <w:spacing w:line="360" w:lineRule="auto"/>
        <w:jc w:val="center"/>
        <w:rPr>
          <w:sz w:val="28"/>
          <w:szCs w:val="28"/>
          <w:lang w:val="uk-UA"/>
        </w:rPr>
      </w:pPr>
      <w:r w:rsidRPr="00FE7231">
        <w:rPr>
          <w:sz w:val="28"/>
          <w:szCs w:val="28"/>
          <w:lang w:val="uk-UA"/>
        </w:rPr>
        <w:t xml:space="preserve">Заповніть таблицю </w:t>
      </w:r>
      <w:r w:rsidR="00613F86" w:rsidRPr="00613F86">
        <w:rPr>
          <w:sz w:val="28"/>
          <w:szCs w:val="28"/>
          <w:lang w:val="uk-UA"/>
        </w:rPr>
        <w:t>Невідкладні  заходи  при апное</w:t>
      </w:r>
      <w:r w:rsidRPr="00FE7231">
        <w:rPr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639"/>
      </w:tblGrid>
      <w:tr w:rsidR="008E752C" w:rsidRPr="00FE7231" w:rsidTr="00613F86">
        <w:tc>
          <w:tcPr>
            <w:tcW w:w="959" w:type="dxa"/>
            <w:shd w:val="clear" w:color="auto" w:fill="auto"/>
          </w:tcPr>
          <w:p w:rsidR="008E752C" w:rsidRPr="00FE7231" w:rsidRDefault="00613F86" w:rsidP="00FE723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8E752C" w:rsidRPr="00FE7231" w:rsidRDefault="00613F86" w:rsidP="002E478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13F86">
              <w:rPr>
                <w:sz w:val="28"/>
                <w:szCs w:val="28"/>
                <w:lang w:val="uk-UA"/>
              </w:rPr>
              <w:t>Звільнення дитини від всього, що може заважати жиханню  ( одяг, пелюшки тощо).</w:t>
            </w:r>
          </w:p>
        </w:tc>
      </w:tr>
      <w:tr w:rsidR="008E752C" w:rsidRPr="00FE7231" w:rsidTr="00613F86">
        <w:tc>
          <w:tcPr>
            <w:tcW w:w="959" w:type="dxa"/>
            <w:shd w:val="clear" w:color="auto" w:fill="auto"/>
          </w:tcPr>
          <w:p w:rsidR="008E752C" w:rsidRPr="00FE7231" w:rsidRDefault="00613F86" w:rsidP="00FE723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8E752C" w:rsidRPr="00FE7231" w:rsidRDefault="00613F86" w:rsidP="00613F86">
            <w:pPr>
              <w:jc w:val="both"/>
              <w:rPr>
                <w:sz w:val="28"/>
                <w:szCs w:val="28"/>
                <w:lang w:val="uk-UA"/>
              </w:rPr>
            </w:pPr>
            <w:r w:rsidRPr="00613F86">
              <w:rPr>
                <w:sz w:val="28"/>
                <w:szCs w:val="28"/>
                <w:lang w:val="uk-UA"/>
              </w:rPr>
              <w:t>Звільнення ротової порожнини від слизу за допомогою електровідсмоктувача, гумового балону або пальця, на який намотують марлю.</w:t>
            </w:r>
          </w:p>
        </w:tc>
      </w:tr>
      <w:tr w:rsidR="008E752C" w:rsidRPr="00FE7231" w:rsidTr="00613F86">
        <w:tc>
          <w:tcPr>
            <w:tcW w:w="959" w:type="dxa"/>
            <w:shd w:val="clear" w:color="auto" w:fill="auto"/>
          </w:tcPr>
          <w:p w:rsidR="008E752C" w:rsidRPr="00FE7231" w:rsidRDefault="00613F86" w:rsidP="00FE723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8E752C" w:rsidRDefault="008E752C" w:rsidP="00FE723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613F86" w:rsidRPr="00FE7231" w:rsidRDefault="00613F86" w:rsidP="00FE723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752C" w:rsidRPr="00FE7231" w:rsidTr="00613F86">
        <w:tc>
          <w:tcPr>
            <w:tcW w:w="959" w:type="dxa"/>
            <w:shd w:val="clear" w:color="auto" w:fill="auto"/>
          </w:tcPr>
          <w:p w:rsidR="008E752C" w:rsidRPr="00FE7231" w:rsidRDefault="00613F86" w:rsidP="00FE723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8E752C" w:rsidRDefault="008E752C" w:rsidP="00FE7231">
            <w:pPr>
              <w:spacing w:line="360" w:lineRule="auto"/>
              <w:ind w:firstLine="708"/>
              <w:jc w:val="center"/>
              <w:rPr>
                <w:sz w:val="28"/>
                <w:szCs w:val="28"/>
                <w:lang w:val="uk-UA"/>
              </w:rPr>
            </w:pPr>
          </w:p>
          <w:p w:rsidR="00613F86" w:rsidRPr="00FE7231" w:rsidRDefault="00613F86" w:rsidP="00FE7231">
            <w:pPr>
              <w:spacing w:line="360" w:lineRule="auto"/>
              <w:ind w:firstLine="7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13F86" w:rsidRPr="00FE7231" w:rsidTr="00613F86">
        <w:tc>
          <w:tcPr>
            <w:tcW w:w="959" w:type="dxa"/>
            <w:shd w:val="clear" w:color="auto" w:fill="auto"/>
          </w:tcPr>
          <w:p w:rsidR="00613F86" w:rsidRDefault="00613F86" w:rsidP="00FE723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613F86" w:rsidRDefault="00613F86" w:rsidP="00FE7231">
            <w:pPr>
              <w:spacing w:line="360" w:lineRule="auto"/>
              <w:ind w:firstLine="708"/>
              <w:jc w:val="center"/>
              <w:rPr>
                <w:sz w:val="28"/>
                <w:szCs w:val="28"/>
                <w:lang w:val="uk-UA"/>
              </w:rPr>
            </w:pPr>
          </w:p>
          <w:p w:rsidR="00613F86" w:rsidRPr="00FE7231" w:rsidRDefault="00613F86" w:rsidP="00FE7231">
            <w:pPr>
              <w:spacing w:line="360" w:lineRule="auto"/>
              <w:ind w:firstLine="7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13F86" w:rsidRPr="00FE7231" w:rsidTr="00613F86">
        <w:tc>
          <w:tcPr>
            <w:tcW w:w="959" w:type="dxa"/>
            <w:shd w:val="clear" w:color="auto" w:fill="auto"/>
          </w:tcPr>
          <w:p w:rsidR="00613F86" w:rsidRDefault="00613F86" w:rsidP="00FE723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613F86" w:rsidRDefault="00613F86" w:rsidP="00FE7231">
            <w:pPr>
              <w:spacing w:line="360" w:lineRule="auto"/>
              <w:ind w:firstLine="708"/>
              <w:jc w:val="center"/>
              <w:rPr>
                <w:sz w:val="28"/>
                <w:szCs w:val="28"/>
                <w:lang w:val="uk-UA"/>
              </w:rPr>
            </w:pPr>
          </w:p>
          <w:p w:rsidR="00613F86" w:rsidRPr="00FE7231" w:rsidRDefault="00613F86" w:rsidP="00FE7231">
            <w:pPr>
              <w:spacing w:line="360" w:lineRule="auto"/>
              <w:ind w:firstLine="708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83C9B" w:rsidRDefault="00C83C9B" w:rsidP="00FE723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64247A" w:rsidRDefault="00C83C9B" w:rsidP="00FE723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Завдання 5.</w:t>
      </w:r>
    </w:p>
    <w:p w:rsidR="00C83C9B" w:rsidRDefault="00C83C9B" w:rsidP="00FE723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Заповніть таблицю змін в загальному аналізі крові характерних для кашлюку</w:t>
      </w:r>
    </w:p>
    <w:p w:rsidR="00C83C9B" w:rsidRDefault="00C83C9B" w:rsidP="00FE723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5210"/>
      </w:tblGrid>
      <w:tr w:rsidR="00B66B72" w:rsidRPr="00132BEA" w:rsidTr="00132BEA">
        <w:tc>
          <w:tcPr>
            <w:tcW w:w="534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103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5210" w:type="dxa"/>
          </w:tcPr>
          <w:p w:rsidR="00B66B72" w:rsidRDefault="00575871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B66B72" w:rsidRPr="00132BEA">
              <w:rPr>
                <w:b/>
                <w:bCs/>
                <w:sz w:val="28"/>
                <w:szCs w:val="28"/>
                <w:lang w:val="uk-UA"/>
              </w:rPr>
              <w:t>ашлюк</w:t>
            </w:r>
          </w:p>
          <w:p w:rsidR="00575871" w:rsidRPr="00132BEA" w:rsidRDefault="007079AE" w:rsidP="009F1C8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079AE">
              <w:rPr>
                <w:b/>
                <w:bCs/>
                <w:sz w:val="28"/>
                <w:szCs w:val="28"/>
                <w:lang w:val="en-US"/>
              </w:rPr>
              <w:t>˄ N ˅</w:t>
            </w:r>
          </w:p>
        </w:tc>
      </w:tr>
      <w:tr w:rsidR="00B66B72" w:rsidRPr="00132BEA" w:rsidTr="00132BEA">
        <w:tc>
          <w:tcPr>
            <w:tcW w:w="534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Гемоглобін</w:t>
            </w:r>
          </w:p>
        </w:tc>
        <w:tc>
          <w:tcPr>
            <w:tcW w:w="5210" w:type="dxa"/>
          </w:tcPr>
          <w:p w:rsidR="00B66B72" w:rsidRPr="007079AE" w:rsidRDefault="007079AE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</w:t>
            </w:r>
          </w:p>
        </w:tc>
      </w:tr>
      <w:tr w:rsidR="00B66B72" w:rsidRPr="00132BEA" w:rsidTr="00132BEA">
        <w:tc>
          <w:tcPr>
            <w:tcW w:w="534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Еритроцити</w:t>
            </w:r>
          </w:p>
        </w:tc>
        <w:tc>
          <w:tcPr>
            <w:tcW w:w="5210" w:type="dxa"/>
          </w:tcPr>
          <w:p w:rsidR="00B66B72" w:rsidRPr="007079AE" w:rsidRDefault="007079AE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</w:t>
            </w:r>
          </w:p>
        </w:tc>
      </w:tr>
      <w:tr w:rsidR="00B66B72" w:rsidRPr="00132BEA" w:rsidTr="00132BEA">
        <w:tc>
          <w:tcPr>
            <w:tcW w:w="534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Кольоровий показник</w:t>
            </w:r>
          </w:p>
        </w:tc>
        <w:tc>
          <w:tcPr>
            <w:tcW w:w="5210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66B72" w:rsidRPr="00132BEA" w:rsidTr="00132BEA">
        <w:tc>
          <w:tcPr>
            <w:tcW w:w="534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Тромбоцити</w:t>
            </w:r>
          </w:p>
        </w:tc>
        <w:tc>
          <w:tcPr>
            <w:tcW w:w="5210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66B72" w:rsidRPr="00132BEA" w:rsidTr="00132BEA">
        <w:tc>
          <w:tcPr>
            <w:tcW w:w="534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Лейкоцити</w:t>
            </w:r>
          </w:p>
        </w:tc>
        <w:tc>
          <w:tcPr>
            <w:tcW w:w="5210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66B72" w:rsidRPr="00132BEA" w:rsidTr="00132BEA">
        <w:tc>
          <w:tcPr>
            <w:tcW w:w="534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Еозинофіли</w:t>
            </w:r>
          </w:p>
        </w:tc>
        <w:tc>
          <w:tcPr>
            <w:tcW w:w="5210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66B72" w:rsidRPr="00132BEA" w:rsidTr="00132BEA">
        <w:tc>
          <w:tcPr>
            <w:tcW w:w="534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Паличко ядерні</w:t>
            </w:r>
          </w:p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Нейтрофіли</w:t>
            </w:r>
          </w:p>
        </w:tc>
        <w:tc>
          <w:tcPr>
            <w:tcW w:w="5210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66B72" w:rsidRPr="00132BEA" w:rsidTr="00132BEA">
        <w:tc>
          <w:tcPr>
            <w:tcW w:w="534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Сегментоядерні нейтрофіли</w:t>
            </w:r>
          </w:p>
        </w:tc>
        <w:tc>
          <w:tcPr>
            <w:tcW w:w="5210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66B72" w:rsidRPr="00132BEA" w:rsidTr="00132BEA">
        <w:tc>
          <w:tcPr>
            <w:tcW w:w="534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 xml:space="preserve">Лімфоцити </w:t>
            </w:r>
          </w:p>
        </w:tc>
        <w:tc>
          <w:tcPr>
            <w:tcW w:w="5210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66B72" w:rsidRPr="00132BEA" w:rsidTr="00132BEA">
        <w:tc>
          <w:tcPr>
            <w:tcW w:w="534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моноцити</w:t>
            </w:r>
          </w:p>
        </w:tc>
        <w:tc>
          <w:tcPr>
            <w:tcW w:w="5210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66B72" w:rsidRPr="00132BEA" w:rsidTr="00132BEA">
        <w:tc>
          <w:tcPr>
            <w:tcW w:w="534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103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2BEA">
              <w:rPr>
                <w:b/>
                <w:bCs/>
                <w:sz w:val="28"/>
                <w:szCs w:val="28"/>
                <w:lang w:val="uk-UA"/>
              </w:rPr>
              <w:t>ШОЕ</w:t>
            </w:r>
          </w:p>
        </w:tc>
        <w:tc>
          <w:tcPr>
            <w:tcW w:w="5210" w:type="dxa"/>
          </w:tcPr>
          <w:p w:rsidR="00B66B72" w:rsidRPr="00132BEA" w:rsidRDefault="00B66B72" w:rsidP="00132B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925AEC" w:rsidRPr="00FE7231" w:rsidRDefault="002E478C" w:rsidP="002E478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="00925AEC" w:rsidRPr="00FE7231">
        <w:rPr>
          <w:b/>
          <w:sz w:val="28"/>
          <w:szCs w:val="28"/>
          <w:lang w:val="uk-UA"/>
        </w:rPr>
        <w:lastRenderedPageBreak/>
        <w:t>Тест</w:t>
      </w:r>
      <w:r w:rsidR="003C45BB" w:rsidRPr="00FE7231">
        <w:rPr>
          <w:b/>
          <w:sz w:val="28"/>
          <w:szCs w:val="28"/>
          <w:lang w:val="uk-UA"/>
        </w:rPr>
        <w:t>ові запитання</w:t>
      </w:r>
    </w:p>
    <w:p w:rsidR="00412801" w:rsidRPr="00FE7231" w:rsidRDefault="00412801" w:rsidP="00FE7231">
      <w:pPr>
        <w:jc w:val="center"/>
        <w:rPr>
          <w:b/>
          <w:sz w:val="28"/>
          <w:szCs w:val="28"/>
          <w:lang w:val="uk-UA"/>
        </w:rPr>
      </w:pPr>
    </w:p>
    <w:p w:rsidR="00925AEC" w:rsidRPr="00FE7231" w:rsidRDefault="003C45BB" w:rsidP="00FE7231">
      <w:pPr>
        <w:jc w:val="center"/>
        <w:rPr>
          <w:bCs/>
          <w:sz w:val="28"/>
          <w:szCs w:val="28"/>
          <w:lang w:val="uk-UA"/>
        </w:rPr>
      </w:pPr>
      <w:r w:rsidRPr="00FE7231">
        <w:rPr>
          <w:bCs/>
          <w:sz w:val="28"/>
          <w:szCs w:val="28"/>
          <w:lang w:val="uk-UA"/>
        </w:rPr>
        <w:t>Виберіть одну правильну відповідь:</w:t>
      </w:r>
    </w:p>
    <w:p w:rsidR="00412801" w:rsidRPr="00FE7231" w:rsidRDefault="00412801" w:rsidP="00FE7231">
      <w:pPr>
        <w:jc w:val="center"/>
        <w:rPr>
          <w:sz w:val="28"/>
          <w:szCs w:val="28"/>
          <w:lang w:val="uk-UA"/>
        </w:rPr>
      </w:pPr>
    </w:p>
    <w:p w:rsidR="005C31AA" w:rsidRPr="005C31AA" w:rsidRDefault="005C31AA" w:rsidP="005C31A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5C31AA">
        <w:rPr>
          <w:bCs/>
          <w:sz w:val="28"/>
          <w:szCs w:val="28"/>
          <w:lang w:val="uk-UA"/>
        </w:rPr>
        <w:t>. Інкубаційний період кашлюку становить:</w:t>
      </w:r>
    </w:p>
    <w:p w:rsidR="005C31AA" w:rsidRPr="005C31AA" w:rsidRDefault="005C31AA" w:rsidP="005C31AA">
      <w:pPr>
        <w:jc w:val="both"/>
        <w:rPr>
          <w:bCs/>
          <w:sz w:val="28"/>
          <w:szCs w:val="28"/>
          <w:lang w:val="uk-UA"/>
        </w:rPr>
      </w:pPr>
      <w:r w:rsidRPr="005C31AA">
        <w:rPr>
          <w:bCs/>
          <w:sz w:val="28"/>
          <w:szCs w:val="28"/>
          <w:lang w:val="uk-UA"/>
        </w:rPr>
        <w:t xml:space="preserve">         А.  2 -3 дні                                                Д.  16 – 20 днів</w:t>
      </w:r>
    </w:p>
    <w:p w:rsidR="005C31AA" w:rsidRPr="005C31AA" w:rsidRDefault="005C31AA" w:rsidP="005C31AA">
      <w:pPr>
        <w:jc w:val="both"/>
        <w:rPr>
          <w:bCs/>
          <w:sz w:val="28"/>
          <w:szCs w:val="28"/>
          <w:lang w:val="uk-UA"/>
        </w:rPr>
      </w:pPr>
      <w:r w:rsidRPr="005C31AA">
        <w:rPr>
          <w:bCs/>
          <w:sz w:val="28"/>
          <w:szCs w:val="28"/>
          <w:lang w:val="uk-UA"/>
        </w:rPr>
        <w:t xml:space="preserve">         В.  5 – 8 днів                                             Е.  Більше 20 днів</w:t>
      </w:r>
    </w:p>
    <w:p w:rsidR="00F745D7" w:rsidRDefault="005C31AA" w:rsidP="005C31AA">
      <w:pPr>
        <w:jc w:val="both"/>
        <w:rPr>
          <w:bCs/>
          <w:sz w:val="28"/>
          <w:szCs w:val="28"/>
          <w:lang w:val="uk-UA"/>
        </w:rPr>
      </w:pPr>
      <w:r w:rsidRPr="005C31AA">
        <w:rPr>
          <w:bCs/>
          <w:sz w:val="28"/>
          <w:szCs w:val="28"/>
          <w:lang w:val="uk-UA"/>
        </w:rPr>
        <w:t xml:space="preserve">         С.  10 – 15 днів</w:t>
      </w:r>
    </w:p>
    <w:p w:rsidR="005C31AA" w:rsidRPr="005C31AA" w:rsidRDefault="005C31AA" w:rsidP="005C31A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5C31AA">
        <w:rPr>
          <w:bCs/>
          <w:sz w:val="28"/>
          <w:szCs w:val="28"/>
          <w:lang w:val="uk-UA"/>
        </w:rPr>
        <w:t>. В патогенезі  кашлюку значення не має:</w:t>
      </w:r>
    </w:p>
    <w:p w:rsidR="005C31AA" w:rsidRPr="005C31AA" w:rsidRDefault="005C31AA" w:rsidP="005C31AA">
      <w:pPr>
        <w:jc w:val="both"/>
        <w:rPr>
          <w:bCs/>
          <w:sz w:val="28"/>
          <w:szCs w:val="28"/>
          <w:lang w:val="uk-UA"/>
        </w:rPr>
      </w:pPr>
      <w:r w:rsidRPr="005C31AA">
        <w:rPr>
          <w:bCs/>
          <w:sz w:val="28"/>
          <w:szCs w:val="28"/>
          <w:lang w:val="uk-UA"/>
        </w:rPr>
        <w:t xml:space="preserve">     А.  Вплив на організм токсинів збудника                    </w:t>
      </w:r>
    </w:p>
    <w:p w:rsidR="005C31AA" w:rsidRPr="005C31AA" w:rsidRDefault="005C31AA" w:rsidP="005C31AA">
      <w:pPr>
        <w:jc w:val="both"/>
        <w:rPr>
          <w:bCs/>
          <w:sz w:val="28"/>
          <w:szCs w:val="28"/>
          <w:lang w:val="uk-UA"/>
        </w:rPr>
      </w:pPr>
      <w:r w:rsidRPr="005C31AA">
        <w:rPr>
          <w:bCs/>
          <w:sz w:val="28"/>
          <w:szCs w:val="28"/>
          <w:lang w:val="uk-UA"/>
        </w:rPr>
        <w:t xml:space="preserve">     В. Бактеріємія                                                                             </w:t>
      </w:r>
    </w:p>
    <w:p w:rsidR="005C31AA" w:rsidRPr="005C31AA" w:rsidRDefault="005C31AA" w:rsidP="005C31AA">
      <w:pPr>
        <w:jc w:val="both"/>
        <w:rPr>
          <w:bCs/>
          <w:sz w:val="28"/>
          <w:szCs w:val="28"/>
          <w:lang w:val="uk-UA"/>
        </w:rPr>
      </w:pPr>
      <w:r w:rsidRPr="005C31AA">
        <w:rPr>
          <w:bCs/>
          <w:sz w:val="28"/>
          <w:szCs w:val="28"/>
          <w:lang w:val="uk-UA"/>
        </w:rPr>
        <w:t xml:space="preserve">     С. Виникнення стійкого вогнища збудження в довгастому мозку</w:t>
      </w:r>
    </w:p>
    <w:p w:rsidR="005C31AA" w:rsidRPr="005C31AA" w:rsidRDefault="005C31AA" w:rsidP="005C31AA">
      <w:pPr>
        <w:jc w:val="both"/>
        <w:rPr>
          <w:bCs/>
          <w:sz w:val="28"/>
          <w:szCs w:val="28"/>
          <w:lang w:val="uk-UA"/>
        </w:rPr>
      </w:pPr>
      <w:r w:rsidRPr="005C31AA">
        <w:rPr>
          <w:bCs/>
          <w:sz w:val="28"/>
          <w:szCs w:val="28"/>
          <w:lang w:val="uk-UA"/>
        </w:rPr>
        <w:t xml:space="preserve">     Д. Алергізуюча дія кашлюкового мікроба</w:t>
      </w:r>
    </w:p>
    <w:p w:rsidR="005C31AA" w:rsidRDefault="005C31AA" w:rsidP="005C31AA">
      <w:pPr>
        <w:jc w:val="both"/>
        <w:rPr>
          <w:bCs/>
          <w:sz w:val="28"/>
          <w:szCs w:val="28"/>
          <w:lang w:val="uk-UA"/>
        </w:rPr>
      </w:pPr>
      <w:r w:rsidRPr="005C31AA">
        <w:rPr>
          <w:bCs/>
          <w:sz w:val="28"/>
          <w:szCs w:val="28"/>
          <w:lang w:val="uk-UA"/>
        </w:rPr>
        <w:t xml:space="preserve">     Е. Гіпоксія</w:t>
      </w:r>
    </w:p>
    <w:p w:rsidR="005C31AA" w:rsidRPr="005C31AA" w:rsidRDefault="005C31AA" w:rsidP="005C31A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5C31AA">
        <w:rPr>
          <w:bCs/>
          <w:sz w:val="28"/>
          <w:szCs w:val="28"/>
          <w:lang w:val="uk-UA"/>
        </w:rPr>
        <w:t>. Під час важких нападів кашлюкового кашлю бувають:</w:t>
      </w:r>
    </w:p>
    <w:p w:rsidR="005C31AA" w:rsidRPr="005C31AA" w:rsidRDefault="005C31AA" w:rsidP="005C31A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Pr="005C31AA">
        <w:rPr>
          <w:bCs/>
          <w:sz w:val="28"/>
          <w:szCs w:val="28"/>
          <w:lang w:val="uk-UA"/>
        </w:rPr>
        <w:t>А.  Носові кровотечі                                                Д. Мимовільні сечовипускання</w:t>
      </w:r>
    </w:p>
    <w:p w:rsidR="005C31AA" w:rsidRPr="005C31AA" w:rsidRDefault="005C31AA" w:rsidP="005C31A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Pr="005C31AA">
        <w:rPr>
          <w:bCs/>
          <w:sz w:val="28"/>
          <w:szCs w:val="28"/>
          <w:lang w:val="uk-UA"/>
        </w:rPr>
        <w:t>В.  Крововиливи в склеру                                       Е.  Всі відповіді вірні</w:t>
      </w:r>
    </w:p>
    <w:p w:rsidR="005C31AA" w:rsidRDefault="005C31AA" w:rsidP="005C31A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Pr="005C31AA">
        <w:rPr>
          <w:bCs/>
          <w:sz w:val="28"/>
          <w:szCs w:val="28"/>
          <w:lang w:val="uk-UA"/>
        </w:rPr>
        <w:t xml:space="preserve"> С.  Апное</w:t>
      </w:r>
    </w:p>
    <w:p w:rsidR="005C31AA" w:rsidRPr="00FE7231" w:rsidRDefault="005C31AA" w:rsidP="005C31AA">
      <w:pPr>
        <w:jc w:val="both"/>
        <w:rPr>
          <w:bCs/>
          <w:sz w:val="28"/>
          <w:szCs w:val="28"/>
          <w:lang w:val="uk-UA"/>
        </w:rPr>
      </w:pPr>
    </w:p>
    <w:p w:rsidR="00F745D7" w:rsidRDefault="00F745D7" w:rsidP="005C31AA">
      <w:pPr>
        <w:jc w:val="both"/>
        <w:rPr>
          <w:bCs/>
          <w:sz w:val="28"/>
          <w:szCs w:val="28"/>
          <w:lang w:val="uk-UA"/>
        </w:rPr>
      </w:pP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4</w:t>
      </w:r>
      <w:r w:rsidRPr="005C31AA">
        <w:rPr>
          <w:lang w:val="uk-UA"/>
        </w:rPr>
        <w:t xml:space="preserve">. </w:t>
      </w:r>
      <w:r w:rsidRPr="005C31AA">
        <w:rPr>
          <w:sz w:val="28"/>
          <w:szCs w:val="28"/>
          <w:lang w:val="uk-UA"/>
        </w:rPr>
        <w:t>Зміни в крові не характерні при типовому перебігу коклюшу?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       А.  Лейкоцитоз                           Д. Поява віроцитів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       В.  Лімфоцитоз                           Е.  Нормальна ШЗЕ</w:t>
      </w:r>
    </w:p>
    <w:p w:rsid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       С.   Моноцитоз       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C31AA">
        <w:rPr>
          <w:sz w:val="28"/>
          <w:szCs w:val="28"/>
          <w:lang w:val="uk-UA"/>
        </w:rPr>
        <w:t>. В якому віці починається вакцинація проти кашлюку за Національним календарем?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А. 2</w:t>
      </w:r>
      <w:r w:rsidRPr="005C31AA">
        <w:rPr>
          <w:sz w:val="28"/>
          <w:szCs w:val="28"/>
          <w:lang w:val="uk-UA"/>
        </w:rPr>
        <w:t xml:space="preserve"> міс.                    С. 9 міс.                 Е. 3 роки</w:t>
      </w:r>
    </w:p>
    <w:p w:rsid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В.</w:t>
      </w:r>
      <w:r>
        <w:rPr>
          <w:sz w:val="28"/>
          <w:szCs w:val="28"/>
          <w:lang w:val="uk-UA"/>
        </w:rPr>
        <w:t xml:space="preserve"> </w:t>
      </w:r>
      <w:r w:rsidRPr="005C31AA">
        <w:rPr>
          <w:sz w:val="28"/>
          <w:szCs w:val="28"/>
          <w:lang w:val="uk-UA"/>
        </w:rPr>
        <w:t xml:space="preserve">5 міс.                </w:t>
      </w:r>
      <w:r>
        <w:rPr>
          <w:sz w:val="28"/>
          <w:szCs w:val="28"/>
          <w:lang w:val="uk-UA"/>
        </w:rPr>
        <w:t xml:space="preserve">    </w:t>
      </w:r>
      <w:r w:rsidRPr="005C31AA">
        <w:rPr>
          <w:sz w:val="28"/>
          <w:szCs w:val="28"/>
          <w:lang w:val="uk-UA"/>
        </w:rPr>
        <w:t>Д. 1 рік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6. РС-інфекцію відрізняють від кашлюку: 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А. Нападоподібний кашель                          Д. Закладення носу, чхання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В. Виділення в’язкого мокротиння             Е. Велика кількість дрібнопухирцевих та</w:t>
      </w:r>
    </w:p>
    <w:p w:rsid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С. Зниження апетиту                                         крепитуючих хрипів в легенях  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>7. Антибіотики з метою лікування кашлюку слід призначати: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   А. В катаральному періоді                          Д. При наявності апное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   В. В періоді спазматичного кашлю            Е. При атипових формах</w:t>
      </w:r>
    </w:p>
    <w:p w:rsid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   С. При наявності репризів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</w:p>
    <w:p w:rsidR="005C31AA" w:rsidRPr="005C31AA" w:rsidRDefault="005C31AA" w:rsidP="00FE7231">
      <w:pPr>
        <w:jc w:val="center"/>
        <w:rPr>
          <w:bCs/>
          <w:sz w:val="28"/>
          <w:szCs w:val="28"/>
          <w:lang w:val="uk-UA"/>
        </w:rPr>
      </w:pP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>8. Для типового перебігу кашлюку не характерно: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А. Одутлість повік                      Д. Виразки на вуздечці  язика    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В. Припухлість повік                  Е. Велика кількість вологих хрипів в легенях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С. Крововиливи в склеру</w:t>
      </w:r>
    </w:p>
    <w:p w:rsidR="00F745D7" w:rsidRDefault="00F745D7" w:rsidP="005C31AA">
      <w:pPr>
        <w:jc w:val="both"/>
        <w:rPr>
          <w:bCs/>
          <w:sz w:val="28"/>
          <w:szCs w:val="28"/>
          <w:lang w:val="uk-UA"/>
        </w:rPr>
      </w:pPr>
    </w:p>
    <w:p w:rsidR="009151AD" w:rsidRDefault="009151AD" w:rsidP="005C31AA">
      <w:pPr>
        <w:jc w:val="both"/>
        <w:rPr>
          <w:bCs/>
          <w:sz w:val="28"/>
          <w:szCs w:val="28"/>
          <w:lang w:val="uk-UA"/>
        </w:rPr>
      </w:pPr>
    </w:p>
    <w:p w:rsidR="009151AD" w:rsidRDefault="009151AD" w:rsidP="005C31AA">
      <w:pPr>
        <w:jc w:val="both"/>
        <w:rPr>
          <w:bCs/>
          <w:sz w:val="28"/>
          <w:szCs w:val="28"/>
          <w:lang w:val="uk-UA"/>
        </w:rPr>
      </w:pPr>
    </w:p>
    <w:p w:rsidR="009151AD" w:rsidRDefault="009151AD" w:rsidP="005C31AA">
      <w:pPr>
        <w:jc w:val="both"/>
        <w:rPr>
          <w:bCs/>
          <w:sz w:val="28"/>
          <w:szCs w:val="28"/>
          <w:lang w:val="uk-UA"/>
        </w:rPr>
      </w:pP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bCs/>
          <w:sz w:val="28"/>
          <w:szCs w:val="28"/>
          <w:lang w:val="uk-UA"/>
        </w:rPr>
        <w:lastRenderedPageBreak/>
        <w:t>9.</w:t>
      </w:r>
      <w:r w:rsidRPr="005C31AA">
        <w:rPr>
          <w:sz w:val="28"/>
          <w:szCs w:val="28"/>
          <w:lang w:val="uk-UA"/>
        </w:rPr>
        <w:t xml:space="preserve"> Який симптом указує на користь стороннего тіла гортані при проведенні диференційного 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діагнозу з коклюшем: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 А. Відсутність інтоксикації                              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 В. Нападоподібний кашель з репризами 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 С. Відсутність профілактичних щеплень в анамнезі                                                        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 Д. Рентгеноконтрастне сторонне тіло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 Е. Всі відповіді вірні</w:t>
      </w:r>
    </w:p>
    <w:p w:rsidR="005C31AA" w:rsidRPr="005C31AA" w:rsidRDefault="005C31AA" w:rsidP="005C31AA">
      <w:pPr>
        <w:jc w:val="both"/>
        <w:rPr>
          <w:bCs/>
          <w:sz w:val="28"/>
          <w:szCs w:val="28"/>
          <w:lang w:val="uk-UA"/>
        </w:rPr>
      </w:pP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bCs/>
          <w:sz w:val="28"/>
          <w:szCs w:val="28"/>
          <w:lang w:val="uk-UA"/>
        </w:rPr>
        <w:t>10.</w:t>
      </w:r>
      <w:r w:rsidRPr="005C31AA">
        <w:rPr>
          <w:sz w:val="28"/>
          <w:szCs w:val="28"/>
          <w:lang w:val="uk-UA"/>
        </w:rPr>
        <w:t xml:space="preserve"> Для зняття судом  при кашлюку використовують: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  А. Лаферон                               Д. Спазмолітини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  В. Антибіотики                         Е. Седуксен</w:t>
      </w:r>
    </w:p>
    <w:p w:rsidR="005C31AA" w:rsidRPr="005C31AA" w:rsidRDefault="005C31AA" w:rsidP="005C31AA">
      <w:pPr>
        <w:jc w:val="both"/>
        <w:rPr>
          <w:sz w:val="28"/>
          <w:szCs w:val="28"/>
          <w:lang w:val="uk-UA"/>
        </w:rPr>
      </w:pPr>
      <w:r w:rsidRPr="005C31AA">
        <w:rPr>
          <w:sz w:val="28"/>
          <w:szCs w:val="28"/>
          <w:lang w:val="uk-UA"/>
        </w:rPr>
        <w:t xml:space="preserve">      С. Ферменти</w:t>
      </w:r>
    </w:p>
    <w:sectPr w:rsidR="005C31AA" w:rsidRPr="005C31AA" w:rsidSect="00150CF3">
      <w:pgSz w:w="11906" w:h="16838" w:code="9"/>
      <w:pgMar w:top="567" w:right="566" w:bottom="568" w:left="709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B33" w:rsidRDefault="002E1B33" w:rsidP="00886F35">
      <w:r>
        <w:separator/>
      </w:r>
    </w:p>
  </w:endnote>
  <w:endnote w:type="continuationSeparator" w:id="1">
    <w:p w:rsidR="002E1B33" w:rsidRDefault="002E1B33" w:rsidP="0088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B33" w:rsidRDefault="002E1B33" w:rsidP="00886F35">
      <w:r>
        <w:separator/>
      </w:r>
    </w:p>
  </w:footnote>
  <w:footnote w:type="continuationSeparator" w:id="1">
    <w:p w:rsidR="002E1B33" w:rsidRDefault="002E1B33" w:rsidP="00886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D7F"/>
    <w:multiLevelType w:val="hybridMultilevel"/>
    <w:tmpl w:val="96E42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85FCA"/>
    <w:multiLevelType w:val="hybridMultilevel"/>
    <w:tmpl w:val="A8D0BE3E"/>
    <w:lvl w:ilvl="0" w:tplc="5F22F7D4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D2467BC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F56E2"/>
    <w:multiLevelType w:val="hybridMultilevel"/>
    <w:tmpl w:val="98A8FCF8"/>
    <w:lvl w:ilvl="0" w:tplc="BF32600A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C77C9D7E">
      <w:start w:val="6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6255B"/>
    <w:multiLevelType w:val="hybridMultilevel"/>
    <w:tmpl w:val="A4E8F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53EE2"/>
    <w:multiLevelType w:val="hybridMultilevel"/>
    <w:tmpl w:val="4B985B3A"/>
    <w:lvl w:ilvl="0" w:tplc="BE8A2F5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85886"/>
    <w:multiLevelType w:val="hybridMultilevel"/>
    <w:tmpl w:val="8402B7F2"/>
    <w:lvl w:ilvl="0" w:tplc="D7F8F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C53B11"/>
    <w:multiLevelType w:val="hybridMultilevel"/>
    <w:tmpl w:val="895E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B0571"/>
    <w:multiLevelType w:val="hybridMultilevel"/>
    <w:tmpl w:val="BB821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461E9"/>
    <w:multiLevelType w:val="hybridMultilevel"/>
    <w:tmpl w:val="CA7455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D95655E"/>
    <w:multiLevelType w:val="hybridMultilevel"/>
    <w:tmpl w:val="D0AA7EE8"/>
    <w:lvl w:ilvl="0" w:tplc="3F8075C4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DDDA79CA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45047"/>
    <w:multiLevelType w:val="hybridMultilevel"/>
    <w:tmpl w:val="D6B45D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06C4EDA"/>
    <w:multiLevelType w:val="hybridMultilevel"/>
    <w:tmpl w:val="4C38546C"/>
    <w:lvl w:ilvl="0" w:tplc="480207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80127"/>
    <w:multiLevelType w:val="hybridMultilevel"/>
    <w:tmpl w:val="D346E53E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9E01DB2">
      <w:start w:val="8"/>
      <w:numFmt w:val="bullet"/>
      <w:lvlText w:val=""/>
      <w:lvlJc w:val="left"/>
      <w:pPr>
        <w:tabs>
          <w:tab w:val="num" w:pos="2427"/>
        </w:tabs>
        <w:ind w:left="2427" w:hanging="780"/>
      </w:pPr>
      <w:rPr>
        <w:rFonts w:ascii="Symbol" w:eastAsia="MS Mincho" w:hAnsi="Symbol" w:cs="Times New Roman" w:hint="default"/>
      </w:rPr>
    </w:lvl>
    <w:lvl w:ilvl="2" w:tplc="34E81198">
      <w:start w:val="1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402AF2"/>
    <w:multiLevelType w:val="hybridMultilevel"/>
    <w:tmpl w:val="9BC8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D095A"/>
    <w:multiLevelType w:val="hybridMultilevel"/>
    <w:tmpl w:val="DC7C2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C382E"/>
    <w:multiLevelType w:val="hybridMultilevel"/>
    <w:tmpl w:val="E744DB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42865F4A"/>
    <w:multiLevelType w:val="hybridMultilevel"/>
    <w:tmpl w:val="4EA467E6"/>
    <w:lvl w:ilvl="0" w:tplc="04190015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 w:tplc="915AC7F4">
      <w:start w:val="9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E26AA35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37EB6"/>
    <w:multiLevelType w:val="hybridMultilevel"/>
    <w:tmpl w:val="8A267940"/>
    <w:lvl w:ilvl="0" w:tplc="488CAB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3FA1AE0"/>
    <w:multiLevelType w:val="hybridMultilevel"/>
    <w:tmpl w:val="5DCE10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41C3B64"/>
    <w:multiLevelType w:val="hybridMultilevel"/>
    <w:tmpl w:val="C2A01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537EF"/>
    <w:multiLevelType w:val="hybridMultilevel"/>
    <w:tmpl w:val="EFAE77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4E280F82"/>
    <w:multiLevelType w:val="hybridMultilevel"/>
    <w:tmpl w:val="47C6D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913733"/>
    <w:multiLevelType w:val="hybridMultilevel"/>
    <w:tmpl w:val="99385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66FEE"/>
    <w:multiLevelType w:val="hybridMultilevel"/>
    <w:tmpl w:val="AC18927C"/>
    <w:lvl w:ilvl="0" w:tplc="06C4F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62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29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62A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AE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2C1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8A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EC0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8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64C69AB"/>
    <w:multiLevelType w:val="hybridMultilevel"/>
    <w:tmpl w:val="D722AB12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C033F"/>
    <w:multiLevelType w:val="hybridMultilevel"/>
    <w:tmpl w:val="54280246"/>
    <w:lvl w:ilvl="0" w:tplc="BE8A2F5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015DB"/>
    <w:multiLevelType w:val="hybridMultilevel"/>
    <w:tmpl w:val="57B67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816CDD"/>
    <w:multiLevelType w:val="hybridMultilevel"/>
    <w:tmpl w:val="3296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907A1"/>
    <w:multiLevelType w:val="hybridMultilevel"/>
    <w:tmpl w:val="A250507C"/>
    <w:lvl w:ilvl="0" w:tplc="BE8A2F5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835C6"/>
    <w:multiLevelType w:val="hybridMultilevel"/>
    <w:tmpl w:val="EA521306"/>
    <w:lvl w:ilvl="0" w:tplc="54024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654FA"/>
    <w:multiLevelType w:val="hybridMultilevel"/>
    <w:tmpl w:val="6FA80C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5DD66DF"/>
    <w:multiLevelType w:val="hybridMultilevel"/>
    <w:tmpl w:val="B20C03B0"/>
    <w:lvl w:ilvl="0" w:tplc="E26AA356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4A646A18">
      <w:start w:val="1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CD63C7"/>
    <w:multiLevelType w:val="hybridMultilevel"/>
    <w:tmpl w:val="1E1C6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726F7"/>
    <w:multiLevelType w:val="hybridMultilevel"/>
    <w:tmpl w:val="B622A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586425"/>
    <w:multiLevelType w:val="hybridMultilevel"/>
    <w:tmpl w:val="AD004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8B0D61"/>
    <w:multiLevelType w:val="hybridMultilevel"/>
    <w:tmpl w:val="D1D46D56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9E01DB2">
      <w:start w:val="8"/>
      <w:numFmt w:val="bullet"/>
      <w:lvlText w:val=""/>
      <w:lvlJc w:val="left"/>
      <w:pPr>
        <w:tabs>
          <w:tab w:val="num" w:pos="2427"/>
        </w:tabs>
        <w:ind w:left="2427" w:hanging="780"/>
      </w:pPr>
      <w:rPr>
        <w:rFonts w:ascii="Symbol" w:eastAsia="MS Mincho" w:hAnsi="Symbol" w:cs="Times New Roman" w:hint="default"/>
      </w:rPr>
    </w:lvl>
    <w:lvl w:ilvl="2" w:tplc="34E81198">
      <w:start w:val="1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ED278A"/>
    <w:multiLevelType w:val="hybridMultilevel"/>
    <w:tmpl w:val="108043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21"/>
  </w:num>
  <w:num w:numId="3">
    <w:abstractNumId w:val="19"/>
  </w:num>
  <w:num w:numId="4">
    <w:abstractNumId w:val="36"/>
  </w:num>
  <w:num w:numId="5">
    <w:abstractNumId w:val="0"/>
  </w:num>
  <w:num w:numId="6">
    <w:abstractNumId w:val="7"/>
  </w:num>
  <w:num w:numId="7">
    <w:abstractNumId w:val="14"/>
  </w:num>
  <w:num w:numId="8">
    <w:abstractNumId w:val="23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8"/>
  </w:num>
  <w:num w:numId="12">
    <w:abstractNumId w:val="8"/>
  </w:num>
  <w:num w:numId="13">
    <w:abstractNumId w:val="20"/>
  </w:num>
  <w:num w:numId="14">
    <w:abstractNumId w:val="15"/>
  </w:num>
  <w:num w:numId="15">
    <w:abstractNumId w:val="10"/>
  </w:num>
  <w:num w:numId="16">
    <w:abstractNumId w:val="34"/>
  </w:num>
  <w:num w:numId="1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</w:num>
  <w:num w:numId="24">
    <w:abstractNumId w:val="3"/>
  </w:num>
  <w:num w:numId="25">
    <w:abstractNumId w:val="26"/>
  </w:num>
  <w:num w:numId="26">
    <w:abstractNumId w:val="22"/>
  </w:num>
  <w:num w:numId="27">
    <w:abstractNumId w:val="5"/>
  </w:num>
  <w:num w:numId="28">
    <w:abstractNumId w:val="35"/>
  </w:num>
  <w:num w:numId="29">
    <w:abstractNumId w:val="11"/>
  </w:num>
  <w:num w:numId="30">
    <w:abstractNumId w:val="32"/>
  </w:num>
  <w:num w:numId="31">
    <w:abstractNumId w:val="12"/>
  </w:num>
  <w:num w:numId="32">
    <w:abstractNumId w:val="24"/>
  </w:num>
  <w:num w:numId="33">
    <w:abstractNumId w:val="6"/>
  </w:num>
  <w:num w:numId="34">
    <w:abstractNumId w:val="4"/>
  </w:num>
  <w:num w:numId="35">
    <w:abstractNumId w:val="28"/>
  </w:num>
  <w:num w:numId="36">
    <w:abstractNumId w:val="25"/>
  </w:num>
  <w:num w:numId="37">
    <w:abstractNumId w:val="17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EDB"/>
    <w:rsid w:val="00002B42"/>
    <w:rsid w:val="00016379"/>
    <w:rsid w:val="000704E2"/>
    <w:rsid w:val="000912B0"/>
    <w:rsid w:val="000B47C5"/>
    <w:rsid w:val="000D062D"/>
    <w:rsid w:val="000D2AB4"/>
    <w:rsid w:val="000D77E8"/>
    <w:rsid w:val="000F40F0"/>
    <w:rsid w:val="000F777D"/>
    <w:rsid w:val="00110E85"/>
    <w:rsid w:val="00113F0D"/>
    <w:rsid w:val="00121BC8"/>
    <w:rsid w:val="0013281F"/>
    <w:rsid w:val="00132BEA"/>
    <w:rsid w:val="00141161"/>
    <w:rsid w:val="0014738C"/>
    <w:rsid w:val="00150CF3"/>
    <w:rsid w:val="001548B5"/>
    <w:rsid w:val="00157A41"/>
    <w:rsid w:val="00180797"/>
    <w:rsid w:val="00186100"/>
    <w:rsid w:val="001C27DC"/>
    <w:rsid w:val="001C3DF2"/>
    <w:rsid w:val="001E65BF"/>
    <w:rsid w:val="001E77B8"/>
    <w:rsid w:val="001F601D"/>
    <w:rsid w:val="00232717"/>
    <w:rsid w:val="002359A8"/>
    <w:rsid w:val="00237828"/>
    <w:rsid w:val="00246CF6"/>
    <w:rsid w:val="002563C1"/>
    <w:rsid w:val="002658A5"/>
    <w:rsid w:val="00267118"/>
    <w:rsid w:val="00277E38"/>
    <w:rsid w:val="00292F6B"/>
    <w:rsid w:val="0029339B"/>
    <w:rsid w:val="002B2D4A"/>
    <w:rsid w:val="002B3F48"/>
    <w:rsid w:val="002D1024"/>
    <w:rsid w:val="002E1B33"/>
    <w:rsid w:val="002E478C"/>
    <w:rsid w:val="003023B1"/>
    <w:rsid w:val="0030706A"/>
    <w:rsid w:val="00307AFC"/>
    <w:rsid w:val="0032441B"/>
    <w:rsid w:val="003472A3"/>
    <w:rsid w:val="00350051"/>
    <w:rsid w:val="00363F06"/>
    <w:rsid w:val="00395D4D"/>
    <w:rsid w:val="00396745"/>
    <w:rsid w:val="003A7718"/>
    <w:rsid w:val="003B38AB"/>
    <w:rsid w:val="003C3BE2"/>
    <w:rsid w:val="003C45BB"/>
    <w:rsid w:val="003C4EEC"/>
    <w:rsid w:val="003E6304"/>
    <w:rsid w:val="00406727"/>
    <w:rsid w:val="00412801"/>
    <w:rsid w:val="00434A72"/>
    <w:rsid w:val="00436F80"/>
    <w:rsid w:val="00441AA2"/>
    <w:rsid w:val="00443FC6"/>
    <w:rsid w:val="00452206"/>
    <w:rsid w:val="0049324D"/>
    <w:rsid w:val="0049379F"/>
    <w:rsid w:val="004A5ABF"/>
    <w:rsid w:val="004A605C"/>
    <w:rsid w:val="004B0898"/>
    <w:rsid w:val="004B0E81"/>
    <w:rsid w:val="004E3CE5"/>
    <w:rsid w:val="004E59D0"/>
    <w:rsid w:val="004E5F78"/>
    <w:rsid w:val="004F3B5B"/>
    <w:rsid w:val="00512EDB"/>
    <w:rsid w:val="0052764A"/>
    <w:rsid w:val="00534DCB"/>
    <w:rsid w:val="00554D3B"/>
    <w:rsid w:val="00557219"/>
    <w:rsid w:val="00567DF9"/>
    <w:rsid w:val="00570B73"/>
    <w:rsid w:val="00575871"/>
    <w:rsid w:val="005806AA"/>
    <w:rsid w:val="00583AFB"/>
    <w:rsid w:val="0059289B"/>
    <w:rsid w:val="0059766B"/>
    <w:rsid w:val="00597751"/>
    <w:rsid w:val="005C31AA"/>
    <w:rsid w:val="005D1EF4"/>
    <w:rsid w:val="005D6093"/>
    <w:rsid w:val="005E0E55"/>
    <w:rsid w:val="005F71F1"/>
    <w:rsid w:val="00601271"/>
    <w:rsid w:val="00603197"/>
    <w:rsid w:val="00604D7C"/>
    <w:rsid w:val="00613F86"/>
    <w:rsid w:val="00620B9B"/>
    <w:rsid w:val="0064247A"/>
    <w:rsid w:val="00643977"/>
    <w:rsid w:val="006748EB"/>
    <w:rsid w:val="006A290A"/>
    <w:rsid w:val="006A4CEF"/>
    <w:rsid w:val="006C4E9F"/>
    <w:rsid w:val="006E787C"/>
    <w:rsid w:val="007079AE"/>
    <w:rsid w:val="00716B8B"/>
    <w:rsid w:val="00724F40"/>
    <w:rsid w:val="00732E69"/>
    <w:rsid w:val="00734FD7"/>
    <w:rsid w:val="0073722A"/>
    <w:rsid w:val="00740655"/>
    <w:rsid w:val="00751A76"/>
    <w:rsid w:val="007531B7"/>
    <w:rsid w:val="007612B3"/>
    <w:rsid w:val="00775754"/>
    <w:rsid w:val="007833DE"/>
    <w:rsid w:val="007A75CB"/>
    <w:rsid w:val="007D47F6"/>
    <w:rsid w:val="007D575C"/>
    <w:rsid w:val="008011A1"/>
    <w:rsid w:val="008153B7"/>
    <w:rsid w:val="008337AD"/>
    <w:rsid w:val="0086564D"/>
    <w:rsid w:val="00870ACC"/>
    <w:rsid w:val="0088013C"/>
    <w:rsid w:val="00886F35"/>
    <w:rsid w:val="00890B85"/>
    <w:rsid w:val="008912ED"/>
    <w:rsid w:val="00891D35"/>
    <w:rsid w:val="008B16C2"/>
    <w:rsid w:val="008D0A17"/>
    <w:rsid w:val="008D5514"/>
    <w:rsid w:val="008E403D"/>
    <w:rsid w:val="008E752C"/>
    <w:rsid w:val="009151AD"/>
    <w:rsid w:val="0091745A"/>
    <w:rsid w:val="00923507"/>
    <w:rsid w:val="00925AEC"/>
    <w:rsid w:val="0097169C"/>
    <w:rsid w:val="00990239"/>
    <w:rsid w:val="009B04BC"/>
    <w:rsid w:val="009B0A86"/>
    <w:rsid w:val="009E7F8A"/>
    <w:rsid w:val="009F1C80"/>
    <w:rsid w:val="00A0083C"/>
    <w:rsid w:val="00A02D6F"/>
    <w:rsid w:val="00A22A0E"/>
    <w:rsid w:val="00A2310A"/>
    <w:rsid w:val="00A47041"/>
    <w:rsid w:val="00A50FF9"/>
    <w:rsid w:val="00A52A6C"/>
    <w:rsid w:val="00A610CD"/>
    <w:rsid w:val="00A72DB9"/>
    <w:rsid w:val="00AD50CB"/>
    <w:rsid w:val="00AE78BE"/>
    <w:rsid w:val="00AF3B71"/>
    <w:rsid w:val="00AF4A2B"/>
    <w:rsid w:val="00B1498D"/>
    <w:rsid w:val="00B22BB4"/>
    <w:rsid w:val="00B27DBE"/>
    <w:rsid w:val="00B32E36"/>
    <w:rsid w:val="00B3773C"/>
    <w:rsid w:val="00B42C62"/>
    <w:rsid w:val="00B66B72"/>
    <w:rsid w:val="00B80E05"/>
    <w:rsid w:val="00B93330"/>
    <w:rsid w:val="00BA72FC"/>
    <w:rsid w:val="00BB02DF"/>
    <w:rsid w:val="00BB308B"/>
    <w:rsid w:val="00BC0009"/>
    <w:rsid w:val="00BC736B"/>
    <w:rsid w:val="00BE0BE8"/>
    <w:rsid w:val="00BF18CE"/>
    <w:rsid w:val="00C426B0"/>
    <w:rsid w:val="00C71B17"/>
    <w:rsid w:val="00C82235"/>
    <w:rsid w:val="00C83C9B"/>
    <w:rsid w:val="00C85486"/>
    <w:rsid w:val="00CA64AC"/>
    <w:rsid w:val="00CB396D"/>
    <w:rsid w:val="00CB65C4"/>
    <w:rsid w:val="00CC499D"/>
    <w:rsid w:val="00CE036D"/>
    <w:rsid w:val="00CE1602"/>
    <w:rsid w:val="00CF56BB"/>
    <w:rsid w:val="00D315A9"/>
    <w:rsid w:val="00D36BE4"/>
    <w:rsid w:val="00D437D3"/>
    <w:rsid w:val="00D447E1"/>
    <w:rsid w:val="00D62C28"/>
    <w:rsid w:val="00D63B30"/>
    <w:rsid w:val="00D77072"/>
    <w:rsid w:val="00D804DB"/>
    <w:rsid w:val="00D92006"/>
    <w:rsid w:val="00D95302"/>
    <w:rsid w:val="00DA2564"/>
    <w:rsid w:val="00DC49CF"/>
    <w:rsid w:val="00E11C5A"/>
    <w:rsid w:val="00E45AC7"/>
    <w:rsid w:val="00E67DE9"/>
    <w:rsid w:val="00E8537E"/>
    <w:rsid w:val="00E86B48"/>
    <w:rsid w:val="00E96870"/>
    <w:rsid w:val="00EA3832"/>
    <w:rsid w:val="00EA6664"/>
    <w:rsid w:val="00EB4BF3"/>
    <w:rsid w:val="00EC0492"/>
    <w:rsid w:val="00EC6D9A"/>
    <w:rsid w:val="00EF6234"/>
    <w:rsid w:val="00F03B2D"/>
    <w:rsid w:val="00F11828"/>
    <w:rsid w:val="00F14997"/>
    <w:rsid w:val="00F20FF3"/>
    <w:rsid w:val="00F2568E"/>
    <w:rsid w:val="00F34744"/>
    <w:rsid w:val="00F470DE"/>
    <w:rsid w:val="00F615B3"/>
    <w:rsid w:val="00F652D8"/>
    <w:rsid w:val="00F745D7"/>
    <w:rsid w:val="00F95B89"/>
    <w:rsid w:val="00FA0324"/>
    <w:rsid w:val="00FB3A73"/>
    <w:rsid w:val="00FC63AD"/>
    <w:rsid w:val="00FD122B"/>
    <w:rsid w:val="00FD1B00"/>
    <w:rsid w:val="00FD48C8"/>
    <w:rsid w:val="00FE368F"/>
    <w:rsid w:val="00FE7231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ED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52A6C"/>
    <w:pPr>
      <w:ind w:firstLine="720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link w:val="a4"/>
    <w:rsid w:val="00A52A6C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rsid w:val="00070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704E2"/>
    <w:rPr>
      <w:rFonts w:ascii="Courier New" w:eastAsia="Calibri" w:hAnsi="Courier New" w:cs="Courier New"/>
      <w:lang w:val="ru-RU" w:eastAsia="ru-RU" w:bidi="ar-SA"/>
    </w:rPr>
  </w:style>
  <w:style w:type="character" w:styleId="a6">
    <w:name w:val="Hyperlink"/>
    <w:unhideWhenUsed/>
    <w:rsid w:val="00441AA2"/>
    <w:rPr>
      <w:color w:val="0000FF"/>
      <w:u w:val="single"/>
    </w:rPr>
  </w:style>
  <w:style w:type="paragraph" w:customStyle="1" w:styleId="2">
    <w:name w:val="Обычный2"/>
    <w:rsid w:val="00441AA2"/>
    <w:pPr>
      <w:widowControl w:val="0"/>
      <w:ind w:firstLine="280"/>
    </w:pPr>
    <w:rPr>
      <w:snapToGrid w:val="0"/>
      <w:lang w:eastAsia="ru-RU"/>
    </w:rPr>
  </w:style>
  <w:style w:type="paragraph" w:customStyle="1" w:styleId="1">
    <w:name w:val="Без интервала1"/>
    <w:rsid w:val="00441AA2"/>
    <w:rPr>
      <w:rFonts w:ascii="MS Sans Serif" w:eastAsia="Calibri" w:hAnsi="MS Sans Serif"/>
      <w:lang w:val="en-US" w:eastAsia="ru-RU"/>
    </w:rPr>
  </w:style>
  <w:style w:type="character" w:customStyle="1" w:styleId="A20">
    <w:name w:val="A2"/>
    <w:rsid w:val="00441AA2"/>
    <w:rPr>
      <w:rFonts w:cs="Tahoma"/>
      <w:color w:val="000000"/>
    </w:rPr>
  </w:style>
  <w:style w:type="paragraph" w:styleId="a7">
    <w:name w:val="header"/>
    <w:basedOn w:val="a"/>
    <w:link w:val="a8"/>
    <w:rsid w:val="00886F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86F35"/>
    <w:rPr>
      <w:sz w:val="24"/>
      <w:szCs w:val="24"/>
    </w:rPr>
  </w:style>
  <w:style w:type="paragraph" w:styleId="a9">
    <w:name w:val="footer"/>
    <w:basedOn w:val="a"/>
    <w:link w:val="aa"/>
    <w:rsid w:val="00886F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86F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AF12-9206-4769-A24A-34FBBDD8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8317</Words>
  <Characters>4742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>home</Company>
  <LinksUpToDate>false</LinksUpToDate>
  <CharactersWithSpaces>13033</CharactersWithSpaces>
  <SharedDoc>false</SharedDoc>
  <HLinks>
    <vt:vector size="6" baseType="variant"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http://www.nmu.edu.ua/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creator>galina</dc:creator>
  <cp:lastModifiedBy>Воронов</cp:lastModifiedBy>
  <cp:revision>2</cp:revision>
  <cp:lastPrinted>2015-09-02T09:36:00Z</cp:lastPrinted>
  <dcterms:created xsi:type="dcterms:W3CDTF">2016-01-07T10:55:00Z</dcterms:created>
  <dcterms:modified xsi:type="dcterms:W3CDTF">2016-01-07T10:55:00Z</dcterms:modified>
</cp:coreProperties>
</file>