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C5" w:rsidRPr="001F7573" w:rsidRDefault="00636B4A" w:rsidP="00636B4A">
      <w:pPr>
        <w:ind w:left="4536"/>
        <w:rPr>
          <w:rFonts w:ascii="Times New Roman" w:hAnsi="Times New Roman" w:cs="Times New Roman"/>
          <w:i/>
          <w:sz w:val="28"/>
          <w:szCs w:val="28"/>
          <w:lang w:val="en-US"/>
        </w:rPr>
      </w:pPr>
      <w:r w:rsidRPr="001F7573">
        <w:rPr>
          <w:rFonts w:ascii="Times New Roman" w:hAnsi="Times New Roman" w:cs="Times New Roman"/>
          <w:i/>
          <w:sz w:val="28"/>
          <w:szCs w:val="28"/>
          <w:lang w:val="en-US"/>
        </w:rPr>
        <w:t>Extract from working educational programme on discipline “medica</w:t>
      </w:r>
      <w:r w:rsidR="001F7573" w:rsidRPr="001F7573">
        <w:rPr>
          <w:rFonts w:ascii="Times New Roman" w:hAnsi="Times New Roman" w:cs="Times New Roman"/>
          <w:i/>
          <w:sz w:val="28"/>
          <w:szCs w:val="28"/>
          <w:lang w:val="en-US"/>
        </w:rPr>
        <w:t>l jurisprudence” for specialty</w:t>
      </w:r>
      <w:r w:rsidRPr="001F7573">
        <w:rPr>
          <w:rFonts w:ascii="Times New Roman" w:hAnsi="Times New Roman" w:cs="Times New Roman"/>
          <w:i/>
          <w:sz w:val="28"/>
          <w:szCs w:val="28"/>
          <w:lang w:val="en-US"/>
        </w:rPr>
        <w:t>:</w:t>
      </w:r>
      <w:r w:rsidR="001F7573" w:rsidRPr="001F7573">
        <w:rPr>
          <w:rFonts w:ascii="Times New Roman" w:hAnsi="Times New Roman" w:cs="Times New Roman"/>
          <w:i/>
          <w:sz w:val="28"/>
          <w:szCs w:val="28"/>
          <w:lang w:val="en-US"/>
        </w:rPr>
        <w:t xml:space="preserve"> 7.12010005 «</w:t>
      </w:r>
      <w:r w:rsidR="001F7573" w:rsidRPr="001F7573">
        <w:rPr>
          <w:rFonts w:ascii="Times New Roman" w:hAnsi="Times New Roman" w:cs="Times New Roman"/>
          <w:i/>
          <w:sz w:val="28"/>
          <w:szCs w:val="28"/>
          <w:shd w:val="clear" w:color="auto" w:fill="FFFFFF"/>
          <w:lang w:val="en-US"/>
        </w:rPr>
        <w:t>Stomatology</w:t>
      </w:r>
      <w:r w:rsidR="001F7573" w:rsidRPr="001F7573">
        <w:rPr>
          <w:rFonts w:ascii="Times New Roman" w:hAnsi="Times New Roman" w:cs="Times New Roman"/>
          <w:i/>
          <w:sz w:val="28"/>
          <w:szCs w:val="28"/>
          <w:lang w:val="en-US"/>
        </w:rPr>
        <w:t>»</w:t>
      </w:r>
    </w:p>
    <w:p w:rsidR="00636B4A" w:rsidRPr="001F7573" w:rsidRDefault="00636B4A">
      <w:pPr>
        <w:rPr>
          <w:rFonts w:ascii="Times New Roman" w:hAnsi="Times New Roman" w:cs="Times New Roman"/>
          <w:sz w:val="28"/>
          <w:szCs w:val="28"/>
          <w:lang w:val="en-US"/>
        </w:rPr>
      </w:pPr>
    </w:p>
    <w:p w:rsidR="001F7573" w:rsidRPr="001F7573" w:rsidRDefault="001F7573" w:rsidP="001F7573">
      <w:pPr>
        <w:widowControl w:val="0"/>
        <w:jc w:val="center"/>
        <w:rPr>
          <w:rFonts w:ascii="Times New Roman" w:hAnsi="Times New Roman" w:cs="Times New Roman"/>
          <w:b/>
          <w:sz w:val="28"/>
          <w:szCs w:val="28"/>
          <w:lang w:val="en-US"/>
        </w:rPr>
      </w:pPr>
      <w:r w:rsidRPr="001F7573">
        <w:rPr>
          <w:rFonts w:ascii="Times New Roman" w:hAnsi="Times New Roman" w:cs="Times New Roman"/>
          <w:b/>
          <w:sz w:val="28"/>
          <w:szCs w:val="28"/>
          <w:lang w:val="en-US"/>
        </w:rPr>
        <w:t>LECTIONS THEMATIC PLAN</w:t>
      </w:r>
    </w:p>
    <w:p w:rsidR="001F7573" w:rsidRPr="001F7573" w:rsidRDefault="001F7573" w:rsidP="001F7573">
      <w:pPr>
        <w:widowControl w:val="0"/>
        <w:ind w:firstLine="708"/>
        <w:jc w:val="both"/>
        <w:rPr>
          <w:rFonts w:ascii="Times New Roman" w:hAnsi="Times New Roman" w:cs="Times New Roman"/>
          <w:sz w:val="28"/>
          <w:szCs w:val="28"/>
          <w:shd w:val="clear" w:color="auto" w:fill="FFFFFF"/>
          <w:lang w:val="en-US"/>
        </w:rPr>
      </w:pPr>
      <w:r w:rsidRPr="001F7573">
        <w:rPr>
          <w:rStyle w:val="a3"/>
          <w:rFonts w:ascii="Times New Roman" w:hAnsi="Times New Roman" w:cs="Times New Roman"/>
          <w:sz w:val="28"/>
          <w:szCs w:val="28"/>
          <w:shd w:val="clear" w:color="auto" w:fill="FFFFFF"/>
          <w:lang w:val="en-US"/>
        </w:rPr>
        <w:t>Lecture</w:t>
      </w:r>
      <w:r w:rsidRPr="001F7573">
        <w:rPr>
          <w:rStyle w:val="apple-converted-space"/>
          <w:rFonts w:ascii="Times New Roman" w:hAnsi="Times New Roman" w:cs="Times New Roman"/>
          <w:sz w:val="28"/>
          <w:szCs w:val="28"/>
          <w:shd w:val="clear" w:color="auto" w:fill="FFFFFF"/>
          <w:lang w:val="en-US"/>
        </w:rPr>
        <w:t> </w:t>
      </w:r>
      <w:r w:rsidRPr="001F7573">
        <w:rPr>
          <w:rFonts w:ascii="Times New Roman" w:hAnsi="Times New Roman" w:cs="Times New Roman"/>
          <w:sz w:val="28"/>
          <w:szCs w:val="28"/>
          <w:shd w:val="clear" w:color="auto" w:fill="FFFFFF"/>
          <w:lang w:val="en-US"/>
        </w:rPr>
        <w:t>is the main form of conducting training sessions, which is designed for learning theoretical material with the use of scientific achievements, methodically directs and defines the basic content of all training sessions.</w:t>
      </w:r>
    </w:p>
    <w:p w:rsidR="001F7573" w:rsidRPr="001F7573" w:rsidRDefault="001F7573" w:rsidP="001F7573">
      <w:pPr>
        <w:widowControl w:val="0"/>
        <w:jc w:val="both"/>
        <w:rPr>
          <w:rFonts w:ascii="Times New Roman" w:hAnsi="Times New Roman" w:cs="Times New Roman"/>
          <w:b/>
          <w:sz w:val="28"/>
          <w:szCs w:val="28"/>
          <w:lang w:val="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945"/>
        <w:gridCol w:w="1560"/>
      </w:tblGrid>
      <w:tr w:rsidR="001F7573" w:rsidRPr="001F7573" w:rsidTr="00AF13BE">
        <w:tc>
          <w:tcPr>
            <w:tcW w:w="851" w:type="dxa"/>
            <w:shd w:val="clear" w:color="auto" w:fill="auto"/>
            <w:vAlign w:val="center"/>
          </w:tcPr>
          <w:p w:rsidR="001F7573" w:rsidRPr="001F7573" w:rsidRDefault="001F7573" w:rsidP="00AF13BE">
            <w:pPr>
              <w:widowControl w:val="0"/>
              <w:jc w:val="center"/>
              <w:rPr>
                <w:rFonts w:ascii="Times New Roman" w:hAnsi="Times New Roman" w:cs="Times New Roman"/>
                <w:b/>
                <w:sz w:val="28"/>
                <w:szCs w:val="28"/>
                <w:lang w:val="en-US"/>
              </w:rPr>
            </w:pPr>
            <w:r w:rsidRPr="001F7573">
              <w:rPr>
                <w:rFonts w:ascii="Times New Roman" w:hAnsi="Times New Roman" w:cs="Times New Roman"/>
                <w:b/>
                <w:sz w:val="28"/>
                <w:szCs w:val="28"/>
                <w:lang w:val="en-US"/>
              </w:rPr>
              <w:t>№</w:t>
            </w:r>
          </w:p>
          <w:p w:rsidR="001F7573" w:rsidRPr="001F7573" w:rsidRDefault="001F7573" w:rsidP="00AF13BE">
            <w:pPr>
              <w:widowControl w:val="0"/>
              <w:jc w:val="center"/>
              <w:rPr>
                <w:rFonts w:ascii="Times New Roman" w:hAnsi="Times New Roman" w:cs="Times New Roman"/>
                <w:b/>
                <w:sz w:val="28"/>
                <w:szCs w:val="28"/>
                <w:lang w:val="en-US"/>
              </w:rPr>
            </w:pPr>
          </w:p>
        </w:tc>
        <w:tc>
          <w:tcPr>
            <w:tcW w:w="6945" w:type="dxa"/>
            <w:shd w:val="clear" w:color="auto" w:fill="auto"/>
            <w:vAlign w:val="center"/>
          </w:tcPr>
          <w:p w:rsidR="001F7573" w:rsidRPr="001F7573" w:rsidRDefault="001F7573" w:rsidP="00AF13BE">
            <w:pPr>
              <w:widowControl w:val="0"/>
              <w:jc w:val="center"/>
              <w:rPr>
                <w:rFonts w:ascii="Times New Roman" w:hAnsi="Times New Roman" w:cs="Times New Roman"/>
                <w:b/>
                <w:sz w:val="28"/>
                <w:szCs w:val="28"/>
                <w:lang w:val="en-US"/>
              </w:rPr>
            </w:pPr>
            <w:r w:rsidRPr="001F7573">
              <w:rPr>
                <w:rFonts w:ascii="Times New Roman" w:hAnsi="Times New Roman" w:cs="Times New Roman"/>
                <w:b/>
                <w:sz w:val="28"/>
                <w:szCs w:val="28"/>
                <w:lang w:val="en-US"/>
              </w:rPr>
              <w:t>Themes</w:t>
            </w:r>
          </w:p>
        </w:tc>
        <w:tc>
          <w:tcPr>
            <w:tcW w:w="1560" w:type="dxa"/>
            <w:shd w:val="clear" w:color="auto" w:fill="auto"/>
            <w:vAlign w:val="center"/>
          </w:tcPr>
          <w:p w:rsidR="001F7573" w:rsidRPr="001F7573" w:rsidRDefault="001F7573" w:rsidP="00AF13BE">
            <w:pPr>
              <w:widowControl w:val="0"/>
              <w:jc w:val="center"/>
              <w:rPr>
                <w:rFonts w:ascii="Times New Roman" w:hAnsi="Times New Roman" w:cs="Times New Roman"/>
                <w:b/>
                <w:sz w:val="28"/>
                <w:szCs w:val="28"/>
                <w:lang w:val="en-US"/>
              </w:rPr>
            </w:pPr>
            <w:r w:rsidRPr="001F7573">
              <w:rPr>
                <w:rFonts w:ascii="Times New Roman" w:hAnsi="Times New Roman" w:cs="Times New Roman"/>
                <w:b/>
                <w:sz w:val="28"/>
                <w:szCs w:val="28"/>
                <w:lang w:val="en-US"/>
              </w:rPr>
              <w:t>Hours</w:t>
            </w:r>
          </w:p>
        </w:tc>
      </w:tr>
      <w:tr w:rsidR="001F7573" w:rsidRPr="001F7573" w:rsidTr="00AF13BE">
        <w:tc>
          <w:tcPr>
            <w:tcW w:w="851"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1</w:t>
            </w:r>
          </w:p>
        </w:tc>
        <w:tc>
          <w:tcPr>
            <w:tcW w:w="6945" w:type="dxa"/>
            <w:shd w:val="clear" w:color="auto" w:fill="auto"/>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Basics of medical jurisprudence</w:t>
            </w:r>
            <w:r w:rsidRPr="001F7573">
              <w:rPr>
                <w:rStyle w:val="FontStyle18"/>
                <w:sz w:val="28"/>
                <w:szCs w:val="28"/>
                <w:lang w:val="en-US" w:eastAsia="uk-UA"/>
              </w:rPr>
              <w:t>.</w:t>
            </w:r>
          </w:p>
        </w:tc>
        <w:tc>
          <w:tcPr>
            <w:tcW w:w="1560"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2</w:t>
            </w:r>
          </w:p>
        </w:tc>
      </w:tr>
      <w:tr w:rsidR="001F7573" w:rsidRPr="001F7573" w:rsidTr="00AF13BE">
        <w:tc>
          <w:tcPr>
            <w:tcW w:w="851"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2</w:t>
            </w:r>
          </w:p>
        </w:tc>
        <w:tc>
          <w:tcPr>
            <w:tcW w:w="6945" w:type="dxa"/>
            <w:shd w:val="clear" w:color="auto" w:fill="auto"/>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International legal standards in health care. Overview of the legislation of Ukraine in the field of health care.</w:t>
            </w:r>
          </w:p>
        </w:tc>
        <w:tc>
          <w:tcPr>
            <w:tcW w:w="1560"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2</w:t>
            </w:r>
          </w:p>
        </w:tc>
      </w:tr>
      <w:tr w:rsidR="001F7573" w:rsidRPr="001F7573" w:rsidTr="00AF13BE">
        <w:tc>
          <w:tcPr>
            <w:tcW w:w="851"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3</w:t>
            </w:r>
          </w:p>
        </w:tc>
        <w:tc>
          <w:tcPr>
            <w:tcW w:w="6945" w:type="dxa"/>
            <w:shd w:val="clear" w:color="auto" w:fill="auto"/>
          </w:tcPr>
          <w:p w:rsidR="001F7573" w:rsidRPr="001F7573" w:rsidRDefault="001F7573" w:rsidP="00AF13BE">
            <w:pPr>
              <w:widowControl w:val="0"/>
              <w:jc w:val="both"/>
              <w:rPr>
                <w:rFonts w:ascii="Times New Roman" w:hAnsi="Times New Roman" w:cs="Times New Roman"/>
                <w:bCs/>
                <w:sz w:val="28"/>
                <w:szCs w:val="28"/>
                <w:lang w:val="en-US"/>
              </w:rPr>
            </w:pPr>
            <w:r w:rsidRPr="001F7573">
              <w:rPr>
                <w:rFonts w:ascii="Times New Roman" w:hAnsi="Times New Roman" w:cs="Times New Roman"/>
                <w:sz w:val="28"/>
                <w:szCs w:val="28"/>
                <w:lang w:val="en-US"/>
              </w:rPr>
              <w:t>Medical care under Ukrainian legislation.</w:t>
            </w:r>
          </w:p>
        </w:tc>
        <w:tc>
          <w:tcPr>
            <w:tcW w:w="1560"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2</w:t>
            </w:r>
          </w:p>
        </w:tc>
      </w:tr>
      <w:tr w:rsidR="001F7573" w:rsidRPr="001F7573" w:rsidTr="00AF13BE">
        <w:tc>
          <w:tcPr>
            <w:tcW w:w="851"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4</w:t>
            </w:r>
          </w:p>
        </w:tc>
        <w:tc>
          <w:tcPr>
            <w:tcW w:w="6945" w:type="dxa"/>
            <w:shd w:val="clear" w:color="auto" w:fill="auto"/>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The legal status of medical law subjects.</w:t>
            </w:r>
          </w:p>
        </w:tc>
        <w:tc>
          <w:tcPr>
            <w:tcW w:w="1560"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2</w:t>
            </w:r>
          </w:p>
        </w:tc>
      </w:tr>
      <w:tr w:rsidR="001F7573" w:rsidRPr="001F7573" w:rsidTr="00AF13BE">
        <w:tc>
          <w:tcPr>
            <w:tcW w:w="851"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5</w:t>
            </w:r>
          </w:p>
        </w:tc>
        <w:tc>
          <w:tcPr>
            <w:tcW w:w="6945" w:type="dxa"/>
            <w:shd w:val="clear" w:color="auto" w:fill="auto"/>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Offences in health care and legal responsibility.</w:t>
            </w:r>
          </w:p>
        </w:tc>
        <w:tc>
          <w:tcPr>
            <w:tcW w:w="1560" w:type="dxa"/>
            <w:shd w:val="clear" w:color="auto" w:fill="auto"/>
            <w:vAlign w:val="center"/>
          </w:tcPr>
          <w:p w:rsidR="001F7573" w:rsidRPr="001F7573" w:rsidRDefault="001F7573" w:rsidP="00AF13BE">
            <w:pPr>
              <w:widowControl w:val="0"/>
              <w:jc w:val="both"/>
              <w:rPr>
                <w:rFonts w:ascii="Times New Roman" w:hAnsi="Times New Roman" w:cs="Times New Roman"/>
                <w:sz w:val="28"/>
                <w:szCs w:val="28"/>
                <w:lang w:val="en-US"/>
              </w:rPr>
            </w:pPr>
            <w:r w:rsidRPr="001F7573">
              <w:rPr>
                <w:rFonts w:ascii="Times New Roman" w:hAnsi="Times New Roman" w:cs="Times New Roman"/>
                <w:sz w:val="28"/>
                <w:szCs w:val="28"/>
                <w:lang w:val="en-US"/>
              </w:rPr>
              <w:t>2</w:t>
            </w:r>
          </w:p>
        </w:tc>
      </w:tr>
      <w:tr w:rsidR="001F7573" w:rsidRPr="001F7573" w:rsidTr="00AF13BE">
        <w:tc>
          <w:tcPr>
            <w:tcW w:w="851" w:type="dxa"/>
            <w:shd w:val="clear" w:color="auto" w:fill="auto"/>
          </w:tcPr>
          <w:p w:rsidR="001F7573" w:rsidRPr="001F7573" w:rsidRDefault="001F7573" w:rsidP="00AF13BE">
            <w:pPr>
              <w:widowControl w:val="0"/>
              <w:jc w:val="both"/>
              <w:rPr>
                <w:rFonts w:ascii="Times New Roman" w:hAnsi="Times New Roman" w:cs="Times New Roman"/>
                <w:sz w:val="28"/>
                <w:szCs w:val="28"/>
                <w:lang w:val="en-US"/>
              </w:rPr>
            </w:pPr>
          </w:p>
        </w:tc>
        <w:tc>
          <w:tcPr>
            <w:tcW w:w="6945" w:type="dxa"/>
            <w:shd w:val="clear" w:color="auto" w:fill="auto"/>
          </w:tcPr>
          <w:p w:rsidR="001F7573" w:rsidRPr="001F7573" w:rsidRDefault="001F7573" w:rsidP="00AF13BE">
            <w:pPr>
              <w:widowControl w:val="0"/>
              <w:jc w:val="both"/>
              <w:rPr>
                <w:rFonts w:ascii="Times New Roman" w:hAnsi="Times New Roman" w:cs="Times New Roman"/>
                <w:b/>
                <w:sz w:val="28"/>
                <w:szCs w:val="28"/>
                <w:lang w:val="en-US"/>
              </w:rPr>
            </w:pPr>
            <w:r w:rsidRPr="001F7573">
              <w:rPr>
                <w:rFonts w:ascii="Times New Roman" w:hAnsi="Times New Roman" w:cs="Times New Roman"/>
                <w:b/>
                <w:sz w:val="28"/>
                <w:szCs w:val="28"/>
                <w:lang w:val="en-US"/>
              </w:rPr>
              <w:t xml:space="preserve">Total </w:t>
            </w:r>
          </w:p>
        </w:tc>
        <w:tc>
          <w:tcPr>
            <w:tcW w:w="1560" w:type="dxa"/>
            <w:shd w:val="clear" w:color="auto" w:fill="auto"/>
          </w:tcPr>
          <w:p w:rsidR="001F7573" w:rsidRPr="001F7573" w:rsidRDefault="001F7573" w:rsidP="00AF13BE">
            <w:pPr>
              <w:widowControl w:val="0"/>
              <w:jc w:val="both"/>
              <w:rPr>
                <w:rFonts w:ascii="Times New Roman" w:hAnsi="Times New Roman" w:cs="Times New Roman"/>
                <w:b/>
                <w:sz w:val="28"/>
                <w:szCs w:val="28"/>
                <w:lang w:val="en-US"/>
              </w:rPr>
            </w:pPr>
            <w:r w:rsidRPr="001F7573">
              <w:rPr>
                <w:rFonts w:ascii="Times New Roman" w:hAnsi="Times New Roman" w:cs="Times New Roman"/>
                <w:b/>
                <w:sz w:val="28"/>
                <w:szCs w:val="28"/>
                <w:lang w:val="en-US"/>
              </w:rPr>
              <w:t>10</w:t>
            </w:r>
          </w:p>
        </w:tc>
      </w:tr>
    </w:tbl>
    <w:p w:rsidR="001F7573" w:rsidRPr="001F7573" w:rsidRDefault="001F7573" w:rsidP="001F7573">
      <w:pPr>
        <w:widowControl w:val="0"/>
        <w:jc w:val="both"/>
        <w:rPr>
          <w:rFonts w:ascii="Times New Roman" w:hAnsi="Times New Roman" w:cs="Times New Roman"/>
          <w:b/>
          <w:sz w:val="28"/>
          <w:szCs w:val="28"/>
          <w:lang w:val="en-US"/>
        </w:rPr>
      </w:pPr>
    </w:p>
    <w:p w:rsidR="001F7573" w:rsidRPr="001F7573" w:rsidRDefault="001F7573" w:rsidP="001F7573">
      <w:pPr>
        <w:widowControl w:val="0"/>
        <w:jc w:val="both"/>
        <w:rPr>
          <w:rFonts w:ascii="Times New Roman" w:hAnsi="Times New Roman" w:cs="Times New Roman"/>
          <w:b/>
          <w:sz w:val="28"/>
          <w:szCs w:val="28"/>
          <w:lang w:val="en-US"/>
        </w:rPr>
      </w:pPr>
    </w:p>
    <w:p w:rsidR="00636B4A" w:rsidRPr="001F7573" w:rsidRDefault="00636B4A" w:rsidP="001F7573">
      <w:pPr>
        <w:ind w:firstLine="709"/>
        <w:contextualSpacing/>
        <w:jc w:val="center"/>
        <w:rPr>
          <w:rFonts w:ascii="Times New Roman" w:hAnsi="Times New Roman" w:cs="Times New Roman"/>
        </w:rPr>
      </w:pPr>
    </w:p>
    <w:sectPr w:rsidR="00636B4A" w:rsidRPr="001F7573" w:rsidSect="0097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636B4A"/>
    <w:rsid w:val="001F7573"/>
    <w:rsid w:val="004C3B1B"/>
    <w:rsid w:val="00636B4A"/>
    <w:rsid w:val="0097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6B4A"/>
    <w:rPr>
      <w:b/>
      <w:bCs/>
    </w:rPr>
  </w:style>
  <w:style w:type="character" w:customStyle="1" w:styleId="apple-converted-space">
    <w:name w:val="apple-converted-space"/>
    <w:basedOn w:val="a0"/>
    <w:rsid w:val="00636B4A"/>
  </w:style>
  <w:style w:type="character" w:customStyle="1" w:styleId="FontStyle18">
    <w:name w:val="Font Style18"/>
    <w:basedOn w:val="a0"/>
    <w:rsid w:val="001F7573"/>
    <w:rPr>
      <w:rFonts w:ascii="Times New Roman" w:hAnsi="Times New Roman" w:cs="Times New Roman"/>
      <w:b/>
      <w:bCs/>
      <w:i/>
      <w:iCs/>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Company>Pirated Aliance</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2014-10-11T14:33:00Z</dcterms:created>
  <dcterms:modified xsi:type="dcterms:W3CDTF">2014-10-11T14:33:00Z</dcterms:modified>
</cp:coreProperties>
</file>