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89" w:rsidRDefault="00DD5989" w:rsidP="00DD59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Додаток </w:t>
      </w:r>
    </w:p>
    <w:p w:rsidR="00DD5989" w:rsidRDefault="00DD5989" w:rsidP="00DD598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B800EC" w:rsidRPr="00DD5989" w:rsidRDefault="00DD5989" w:rsidP="00DD5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DD5989">
        <w:rPr>
          <w:rFonts w:ascii="Times New Roman" w:hAnsi="Times New Roman" w:cs="Times New Roman"/>
          <w:b/>
          <w:caps/>
          <w:sz w:val="28"/>
          <w:lang w:val="uk-UA"/>
        </w:rPr>
        <w:t>План заходів</w:t>
      </w:r>
    </w:p>
    <w:p w:rsidR="00DD5989" w:rsidRPr="00DD5989" w:rsidRDefault="00DD5989" w:rsidP="00DD5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DD5989">
        <w:rPr>
          <w:rFonts w:ascii="Times New Roman" w:hAnsi="Times New Roman" w:cs="Times New Roman"/>
          <w:b/>
          <w:caps/>
          <w:sz w:val="28"/>
          <w:lang w:val="uk-UA"/>
        </w:rPr>
        <w:t>По досягненню цілей в галузі якості</w:t>
      </w:r>
    </w:p>
    <w:p w:rsidR="00DD5989" w:rsidRPr="009B5373" w:rsidRDefault="00DD5989" w:rsidP="00DD5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DD5989">
        <w:rPr>
          <w:rFonts w:ascii="Times New Roman" w:hAnsi="Times New Roman" w:cs="Times New Roman"/>
          <w:b/>
          <w:sz w:val="28"/>
          <w:lang w:val="uk-UA"/>
        </w:rPr>
        <w:t xml:space="preserve">В </w:t>
      </w:r>
      <w:r w:rsidRPr="009B5373">
        <w:rPr>
          <w:rFonts w:ascii="Times New Roman" w:hAnsi="Times New Roman" w:cs="Times New Roman"/>
          <w:b/>
          <w:caps/>
          <w:sz w:val="28"/>
          <w:lang w:val="uk-UA"/>
        </w:rPr>
        <w:t>НМУ імені О. О. Богомольця на 2015 рік</w:t>
      </w:r>
    </w:p>
    <w:p w:rsidR="00DD5989" w:rsidRDefault="00DD5989" w:rsidP="00DD598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15664" w:type="dxa"/>
        <w:tblInd w:w="-318" w:type="dxa"/>
        <w:tblLook w:val="04A0"/>
      </w:tblPr>
      <w:tblGrid>
        <w:gridCol w:w="3403"/>
        <w:gridCol w:w="6379"/>
        <w:gridCol w:w="1701"/>
        <w:gridCol w:w="2161"/>
        <w:gridCol w:w="2020"/>
      </w:tblGrid>
      <w:tr w:rsidR="00DD5989" w:rsidTr="004407FB">
        <w:tc>
          <w:tcPr>
            <w:tcW w:w="3403" w:type="dxa"/>
          </w:tcPr>
          <w:p w:rsidR="009B5373" w:rsidRPr="00AD34C8" w:rsidRDefault="00DD5989" w:rsidP="004407F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>Цілі</w:t>
            </w:r>
          </w:p>
          <w:p w:rsidR="00DD5989" w:rsidRPr="00AD34C8" w:rsidRDefault="00DD5989" w:rsidP="004407F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>в галузі якості</w:t>
            </w:r>
          </w:p>
        </w:tc>
        <w:tc>
          <w:tcPr>
            <w:tcW w:w="6379" w:type="dxa"/>
            <w:vAlign w:val="center"/>
          </w:tcPr>
          <w:p w:rsidR="009B5373" w:rsidRPr="00AD34C8" w:rsidRDefault="00DD5989" w:rsidP="009B537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Заходи </w:t>
            </w:r>
          </w:p>
          <w:p w:rsidR="00DD5989" w:rsidRPr="00AD34C8" w:rsidRDefault="00DD5989" w:rsidP="009B537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>по досягненню цілей</w:t>
            </w:r>
          </w:p>
        </w:tc>
        <w:tc>
          <w:tcPr>
            <w:tcW w:w="1701" w:type="dxa"/>
            <w:vAlign w:val="center"/>
          </w:tcPr>
          <w:p w:rsidR="00DD5989" w:rsidRPr="00AD34C8" w:rsidRDefault="00DD5989" w:rsidP="003E07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161" w:type="dxa"/>
            <w:vAlign w:val="center"/>
          </w:tcPr>
          <w:p w:rsidR="009B5373" w:rsidRPr="00AD34C8" w:rsidRDefault="00DD5989" w:rsidP="009B537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Відповідальний </w:t>
            </w:r>
          </w:p>
          <w:p w:rsidR="00DD5989" w:rsidRPr="00AD34C8" w:rsidRDefault="00DD5989" w:rsidP="009B537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>за виконання</w:t>
            </w:r>
          </w:p>
        </w:tc>
        <w:tc>
          <w:tcPr>
            <w:tcW w:w="2020" w:type="dxa"/>
            <w:vAlign w:val="center"/>
          </w:tcPr>
          <w:p w:rsidR="009B5373" w:rsidRPr="00AD34C8" w:rsidRDefault="00DD5989" w:rsidP="009B537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</w:t>
            </w:r>
          </w:p>
          <w:p w:rsidR="00DD5989" w:rsidRPr="00AD34C8" w:rsidRDefault="00DD5989" w:rsidP="009B537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D34C8">
              <w:rPr>
                <w:rFonts w:ascii="Times New Roman" w:hAnsi="Times New Roman" w:cs="Times New Roman"/>
                <w:b/>
                <w:sz w:val="24"/>
                <w:lang w:val="uk-UA"/>
              </w:rPr>
              <w:t>про виконання</w:t>
            </w:r>
          </w:p>
        </w:tc>
      </w:tr>
      <w:tr w:rsidR="00D42BAF" w:rsidTr="004407FB">
        <w:tc>
          <w:tcPr>
            <w:tcW w:w="3403" w:type="dxa"/>
          </w:tcPr>
          <w:p w:rsidR="00D42BAF" w:rsidRPr="00596BA6" w:rsidRDefault="00D42BAF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Запровадження системи менеджменту якості відповідно до міжнародних стандартів якості ISO 9001:2008.</w:t>
            </w:r>
          </w:p>
        </w:tc>
        <w:tc>
          <w:tcPr>
            <w:tcW w:w="6379" w:type="dxa"/>
          </w:tcPr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Введення в дію документованої інформації з СУЯ.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Затвердження політики в галузі якості. 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 групи внутрішніх аудиторів.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Затвердження стратегії розвитку на 2015-2020 рр.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Затвердження цілей в галузі якості на 2015 р.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Призначення внутрішніх аудиторів СУЯ.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Затвердження програми внутрішнього аудиту.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внутрішнього аудиту СУЯ.</w:t>
            </w:r>
          </w:p>
          <w:p w:rsidR="00D42BAF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Корекція документованої інформації за результатами внутрішнього аудиту.</w:t>
            </w:r>
          </w:p>
          <w:p w:rsidR="00D42BAF" w:rsidRPr="004E26B8" w:rsidRDefault="00D42BAF" w:rsidP="00A570E1">
            <w:pPr>
              <w:pStyle w:val="a4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Звернення до органу сертифікації.</w:t>
            </w:r>
          </w:p>
        </w:tc>
        <w:tc>
          <w:tcPr>
            <w:tcW w:w="1701" w:type="dxa"/>
          </w:tcPr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 2015</w:t>
            </w:r>
          </w:p>
          <w:p w:rsidR="00D42BAF" w:rsidRDefault="00D42BAF" w:rsidP="00D42B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 2015</w:t>
            </w:r>
          </w:p>
          <w:p w:rsidR="00D42BAF" w:rsidRDefault="00D42BAF" w:rsidP="00D42B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 2015</w:t>
            </w:r>
          </w:p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2015 березень 2015</w:t>
            </w:r>
          </w:p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2015</w:t>
            </w:r>
          </w:p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2015</w:t>
            </w:r>
          </w:p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 2015</w:t>
            </w:r>
          </w:p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42BAF" w:rsidRDefault="00D42BAF" w:rsidP="003C4D3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 2015</w:t>
            </w:r>
          </w:p>
          <w:p w:rsidR="00D42BAF" w:rsidRDefault="00D42BAF" w:rsidP="007D37D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2015</w:t>
            </w:r>
          </w:p>
        </w:tc>
        <w:tc>
          <w:tcPr>
            <w:tcW w:w="2161" w:type="dxa"/>
            <w:vAlign w:val="center"/>
          </w:tcPr>
          <w:p w:rsidR="00D42BAF" w:rsidRDefault="00C0333C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Я.В. Цехмістер</w:t>
            </w:r>
          </w:p>
        </w:tc>
        <w:tc>
          <w:tcPr>
            <w:tcW w:w="2020" w:type="dxa"/>
          </w:tcPr>
          <w:p w:rsidR="00D42BAF" w:rsidRDefault="00D42BAF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42BAF" w:rsidTr="004407FB">
        <w:tc>
          <w:tcPr>
            <w:tcW w:w="3403" w:type="dxa"/>
          </w:tcPr>
          <w:p w:rsidR="00D42BAF" w:rsidRDefault="00D42BAF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єдиної мережі електронного документооб</w:t>
            </w:r>
            <w:r w:rsidR="009623F8">
              <w:rPr>
                <w:rFonts w:ascii="Times New Roman" w:hAnsi="Times New Roman" w:cs="Times New Roman"/>
                <w:sz w:val="24"/>
                <w:lang w:val="uk-UA"/>
              </w:rPr>
              <w:t>ігу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6379" w:type="dxa"/>
            <w:vAlign w:val="center"/>
          </w:tcPr>
          <w:p w:rsidR="00D42BAF" w:rsidRDefault="00750A70" w:rsidP="00750A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Впровадження АСУ «Електронний деканат»</w:t>
            </w:r>
          </w:p>
        </w:tc>
        <w:tc>
          <w:tcPr>
            <w:tcW w:w="1701" w:type="dxa"/>
            <w:vAlign w:val="center"/>
          </w:tcPr>
          <w:p w:rsidR="00D42BAF" w:rsidRDefault="00750A70" w:rsidP="00750A7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 2015</w:t>
            </w:r>
          </w:p>
        </w:tc>
        <w:tc>
          <w:tcPr>
            <w:tcW w:w="2161" w:type="dxa"/>
            <w:vAlign w:val="center"/>
          </w:tcPr>
          <w:p w:rsidR="00D42BAF" w:rsidRDefault="00750A70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Яновський І.С.</w:t>
            </w:r>
          </w:p>
        </w:tc>
        <w:tc>
          <w:tcPr>
            <w:tcW w:w="2020" w:type="dxa"/>
          </w:tcPr>
          <w:p w:rsidR="00D42BAF" w:rsidRDefault="00D42BAF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42BAF" w:rsidTr="004407FB">
        <w:tc>
          <w:tcPr>
            <w:tcW w:w="3403" w:type="dxa"/>
          </w:tcPr>
          <w:p w:rsidR="00D42BAF" w:rsidRDefault="009623F8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Забезпечення прийому на  1 курс 2810 студентів очної та заочної форм навчання, в тому числі іноземних громадян.</w:t>
            </w:r>
          </w:p>
        </w:tc>
        <w:tc>
          <w:tcPr>
            <w:tcW w:w="6379" w:type="dxa"/>
          </w:tcPr>
          <w:p w:rsidR="00D42BAF" w:rsidRDefault="009623F8" w:rsidP="00532AD5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Днів відкритих дверей в Університеті.</w:t>
            </w:r>
          </w:p>
          <w:p w:rsidR="007F6337" w:rsidRDefault="007F6337" w:rsidP="007F6337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623F8" w:rsidRDefault="009623F8" w:rsidP="00532AD5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Профорієнтаційна робота в регіоні.</w:t>
            </w:r>
          </w:p>
          <w:p w:rsidR="00E92341" w:rsidRPr="009623F8" w:rsidRDefault="00E92341" w:rsidP="00532AD5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Розміщення інформації щодо вступу на головній сторінці сайту НМУ.</w:t>
            </w:r>
          </w:p>
        </w:tc>
        <w:tc>
          <w:tcPr>
            <w:tcW w:w="1701" w:type="dxa"/>
          </w:tcPr>
          <w:p w:rsidR="00D42BAF" w:rsidRDefault="00E92341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січень-квітень 2015</w:t>
            </w:r>
          </w:p>
          <w:p w:rsidR="009A4585" w:rsidRDefault="00E92341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травень-червень </w:t>
            </w:r>
          </w:p>
          <w:p w:rsidR="00E92341" w:rsidRDefault="00E92341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2015</w:t>
            </w:r>
          </w:p>
        </w:tc>
        <w:tc>
          <w:tcPr>
            <w:tcW w:w="2161" w:type="dxa"/>
            <w:vAlign w:val="center"/>
          </w:tcPr>
          <w:p w:rsidR="00D42BAF" w:rsidRDefault="00E92341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Науменко О.М.</w:t>
            </w:r>
          </w:p>
          <w:p w:rsidR="00E92341" w:rsidRDefault="00E92341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Закордонець О.О.</w:t>
            </w:r>
          </w:p>
        </w:tc>
        <w:tc>
          <w:tcPr>
            <w:tcW w:w="2020" w:type="dxa"/>
          </w:tcPr>
          <w:p w:rsidR="00D42BAF" w:rsidRPr="00E92341" w:rsidRDefault="00E92341" w:rsidP="00E92341">
            <w:pPr>
              <w:pStyle w:val="a4"/>
              <w:numPr>
                <w:ilvl w:val="0"/>
                <w:numId w:val="3"/>
              </w:numPr>
              <w:ind w:left="37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16.01,</w:t>
            </w:r>
            <w:r w:rsidR="00DF243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27.02, 27.03, 24.04</w:t>
            </w:r>
          </w:p>
        </w:tc>
      </w:tr>
      <w:tr w:rsidR="00D42BAF" w:rsidTr="004407FB">
        <w:tc>
          <w:tcPr>
            <w:tcW w:w="3403" w:type="dxa"/>
          </w:tcPr>
          <w:p w:rsidR="00D42BAF" w:rsidRDefault="005A64C5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Організація випуску та видачі дипломів про вищу освіту 2037 студентів випускних курсів, в т.ч. 151 іноземних студентів, з яких 45 навчаються на англомовній формі.</w:t>
            </w:r>
          </w:p>
        </w:tc>
        <w:tc>
          <w:tcPr>
            <w:tcW w:w="6379" w:type="dxa"/>
          </w:tcPr>
          <w:p w:rsidR="00D42BAF" w:rsidRDefault="00ED55B5" w:rsidP="00532AD5">
            <w:pPr>
              <w:pStyle w:val="a4"/>
              <w:numPr>
                <w:ilvl w:val="0"/>
                <w:numId w:val="4"/>
              </w:numPr>
              <w:ind w:left="494" w:hanging="426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Укладання угоди про випуск диплом</w:t>
            </w:r>
            <w:r w:rsidR="00BB1415">
              <w:rPr>
                <w:rFonts w:ascii="Times New Roman" w:hAnsi="Times New Roman" w:cs="Times New Roman"/>
                <w:sz w:val="24"/>
                <w:lang w:val="uk-UA"/>
              </w:rPr>
              <w:t>ів для випускників 2015 р.</w:t>
            </w:r>
          </w:p>
          <w:p w:rsidR="00BB1415" w:rsidRDefault="00BB1415" w:rsidP="00532AD5">
            <w:pPr>
              <w:pStyle w:val="a4"/>
              <w:numPr>
                <w:ilvl w:val="0"/>
                <w:numId w:val="4"/>
              </w:numPr>
              <w:ind w:left="494" w:hanging="426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Закупівля бланків додатків до дипломів</w:t>
            </w:r>
            <w:r w:rsidR="00532AD5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532AD5" w:rsidRPr="00ED55B5" w:rsidRDefault="00532AD5" w:rsidP="00532AD5">
            <w:pPr>
              <w:pStyle w:val="a4"/>
              <w:numPr>
                <w:ilvl w:val="0"/>
                <w:numId w:val="4"/>
              </w:numPr>
              <w:ind w:left="494" w:hanging="426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Організація заповнення додатків до дипломів в деканатах.</w:t>
            </w:r>
          </w:p>
        </w:tc>
        <w:tc>
          <w:tcPr>
            <w:tcW w:w="1701" w:type="dxa"/>
          </w:tcPr>
          <w:p w:rsidR="00D42BAF" w:rsidRDefault="00532AD5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квітень-травень 2015</w:t>
            </w:r>
          </w:p>
          <w:p w:rsidR="00532AD5" w:rsidRDefault="00532AD5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березень-квітень 2015</w:t>
            </w:r>
          </w:p>
          <w:p w:rsidR="00532AD5" w:rsidRDefault="00532AD5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квітень-червень 2015</w:t>
            </w:r>
          </w:p>
          <w:p w:rsidR="00532AD5" w:rsidRDefault="00532AD5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D42BAF" w:rsidRDefault="00532AD5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Стеченко О.В., </w:t>
            </w:r>
          </w:p>
          <w:p w:rsidR="00532AD5" w:rsidRDefault="00532AD5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Закордонець О.О.</w:t>
            </w:r>
          </w:p>
        </w:tc>
        <w:tc>
          <w:tcPr>
            <w:tcW w:w="2020" w:type="dxa"/>
          </w:tcPr>
          <w:p w:rsidR="00D42BAF" w:rsidRDefault="00D42BAF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42BAF" w:rsidRPr="00432AFA" w:rsidTr="004407FB">
        <w:tc>
          <w:tcPr>
            <w:tcW w:w="3403" w:type="dxa"/>
          </w:tcPr>
          <w:p w:rsidR="00D42BAF" w:rsidRDefault="00EB1E60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Забезпечення місцями для працевлаштування 668 випускників бюджетної форми навчання, в т.ч. 43 студентів,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переведених з ЛДМУ та ДНМУ на навчання до НМУ імені О.О. Богомольця.</w:t>
            </w:r>
          </w:p>
        </w:tc>
        <w:tc>
          <w:tcPr>
            <w:tcW w:w="6379" w:type="dxa"/>
          </w:tcPr>
          <w:p w:rsidR="00D42BAF" w:rsidRDefault="00EB1121" w:rsidP="007F6337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32AF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Оприлюднення</w:t>
            </w:r>
            <w:r w:rsidR="00432AFA" w:rsidRPr="00432AFA">
              <w:rPr>
                <w:rFonts w:ascii="Times New Roman" w:hAnsi="Times New Roman" w:cs="Times New Roman"/>
                <w:sz w:val="24"/>
                <w:lang w:val="uk-UA"/>
              </w:rPr>
              <w:t xml:space="preserve"> на сайті НМУ інформації про місця працевлаштування.</w:t>
            </w:r>
          </w:p>
          <w:p w:rsidR="00432AFA" w:rsidRDefault="00432AFA" w:rsidP="007F6337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Визнання ІРП випускників та їх ранжування.</w:t>
            </w:r>
          </w:p>
          <w:p w:rsidR="00432AFA" w:rsidRDefault="00432AFA" w:rsidP="007F6337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Проведення попереднього узгодження місць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працевлаштування.</w:t>
            </w:r>
          </w:p>
          <w:p w:rsidR="00432AFA" w:rsidRDefault="00432AFA" w:rsidP="007F6337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Робота Комісії з працевлаштування.</w:t>
            </w:r>
          </w:p>
          <w:p w:rsidR="007F6337" w:rsidRDefault="007F6337" w:rsidP="007F6337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32AFA" w:rsidRPr="00432AFA" w:rsidRDefault="00432AFA" w:rsidP="007F6337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Подання документів з працевлаштування до МОЗ України.</w:t>
            </w:r>
          </w:p>
          <w:p w:rsidR="00432AFA" w:rsidRDefault="00432AFA" w:rsidP="007F6337">
            <w:p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42BAF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06.02.2015</w:t>
            </w:r>
          </w:p>
          <w:p w:rsidR="007F6337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F6337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06.02.2015</w:t>
            </w:r>
          </w:p>
          <w:p w:rsidR="007F6337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13.02.2015,</w:t>
            </w:r>
          </w:p>
          <w:p w:rsidR="007F6337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16-19.02.2015</w:t>
            </w:r>
          </w:p>
          <w:p w:rsidR="007F6337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24-26.02.2015, 03.03.2015</w:t>
            </w:r>
          </w:p>
          <w:p w:rsidR="007F6337" w:rsidRDefault="007F6337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26, 27, 30.03.2015</w:t>
            </w:r>
          </w:p>
        </w:tc>
        <w:tc>
          <w:tcPr>
            <w:tcW w:w="2161" w:type="dxa"/>
            <w:vAlign w:val="center"/>
          </w:tcPr>
          <w:p w:rsidR="00432AFA" w:rsidRDefault="00432AFA" w:rsidP="00432AF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Стеченко О.В., </w:t>
            </w:r>
          </w:p>
          <w:p w:rsidR="00D42BAF" w:rsidRDefault="00432AFA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декани факультетів</w:t>
            </w:r>
          </w:p>
        </w:tc>
        <w:tc>
          <w:tcPr>
            <w:tcW w:w="2020" w:type="dxa"/>
          </w:tcPr>
          <w:p w:rsidR="00D42BAF" w:rsidRDefault="00D42BAF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42BAF" w:rsidRPr="00432AFA" w:rsidTr="004407FB">
        <w:tc>
          <w:tcPr>
            <w:tcW w:w="3403" w:type="dxa"/>
          </w:tcPr>
          <w:p w:rsidR="00D42BAF" w:rsidRDefault="00775EA6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Збільшення на 300 000 гривень спеціального фонду університету за рахунок надходжень за надання освітніх послуг.</w:t>
            </w:r>
          </w:p>
        </w:tc>
        <w:tc>
          <w:tcPr>
            <w:tcW w:w="6379" w:type="dxa"/>
            <w:vAlign w:val="center"/>
          </w:tcPr>
          <w:p w:rsidR="00D42BAF" w:rsidRDefault="00775EA6" w:rsidP="006460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Індексація вартості навчання на додипломному та післядипломному рівнях підготовки за відсотком інфляції.</w:t>
            </w:r>
          </w:p>
        </w:tc>
        <w:tc>
          <w:tcPr>
            <w:tcW w:w="1701" w:type="dxa"/>
            <w:vAlign w:val="center"/>
          </w:tcPr>
          <w:p w:rsidR="00D42BAF" w:rsidRDefault="00775EA6" w:rsidP="006460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 вересня</w:t>
            </w:r>
            <w:r w:rsidR="0064609C">
              <w:rPr>
                <w:rFonts w:ascii="Times New Roman" w:hAnsi="Times New Roman" w:cs="Times New Roman"/>
                <w:sz w:val="24"/>
                <w:lang w:val="uk-UA"/>
              </w:rPr>
              <w:t xml:space="preserve"> 2015</w:t>
            </w:r>
          </w:p>
        </w:tc>
        <w:tc>
          <w:tcPr>
            <w:tcW w:w="2161" w:type="dxa"/>
            <w:vAlign w:val="center"/>
          </w:tcPr>
          <w:p w:rsidR="00D42BAF" w:rsidRDefault="00775EA6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Максименко М.В.</w:t>
            </w:r>
          </w:p>
        </w:tc>
        <w:tc>
          <w:tcPr>
            <w:tcW w:w="2020" w:type="dxa"/>
          </w:tcPr>
          <w:p w:rsidR="00D42BAF" w:rsidRDefault="00D42BAF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42BAF" w:rsidRPr="00432AFA" w:rsidTr="004407FB">
        <w:tc>
          <w:tcPr>
            <w:tcW w:w="3403" w:type="dxa"/>
          </w:tcPr>
          <w:p w:rsidR="00D42BAF" w:rsidRDefault="001B7B55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Збільшення на 24% кількості докторів наук та на 20% - кандидатів наук серед професорсько-викладацького складу.</w:t>
            </w:r>
          </w:p>
        </w:tc>
        <w:tc>
          <w:tcPr>
            <w:tcW w:w="6379" w:type="dxa"/>
          </w:tcPr>
          <w:p w:rsidR="00D42BAF" w:rsidRDefault="00E462F1" w:rsidP="00E462F1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Залучення бази та співробітників науково-дослідного інституту експериментальної та клінічної медицини до виконання фрагментів дисертаційних робіт.</w:t>
            </w:r>
          </w:p>
          <w:p w:rsidR="00E462F1" w:rsidRPr="00E462F1" w:rsidRDefault="00E462F1" w:rsidP="00E462F1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на кафедрах сприятливих умов для виконання дисертаційних робіт співробітниками шляхом зменшення їх навчального навантаження.</w:t>
            </w:r>
          </w:p>
        </w:tc>
        <w:tc>
          <w:tcPr>
            <w:tcW w:w="1701" w:type="dxa"/>
          </w:tcPr>
          <w:p w:rsidR="00D42BAF" w:rsidRDefault="00E462F1" w:rsidP="00E462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 2015</w:t>
            </w:r>
          </w:p>
          <w:p w:rsidR="00E462F1" w:rsidRDefault="00E462F1" w:rsidP="00E462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462F1" w:rsidRDefault="00E462F1" w:rsidP="00E462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462F1" w:rsidRDefault="00E462F1" w:rsidP="00E462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вересень-грудень 2015</w:t>
            </w:r>
          </w:p>
        </w:tc>
        <w:tc>
          <w:tcPr>
            <w:tcW w:w="2161" w:type="dxa"/>
            <w:vAlign w:val="center"/>
          </w:tcPr>
          <w:p w:rsidR="00D42BAF" w:rsidRDefault="00E462F1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Черенько Т.М., завідувачі кафедр</w:t>
            </w:r>
          </w:p>
        </w:tc>
        <w:tc>
          <w:tcPr>
            <w:tcW w:w="2020" w:type="dxa"/>
          </w:tcPr>
          <w:p w:rsidR="00D42BAF" w:rsidRDefault="00D42BAF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92423" w:rsidRPr="00432AFA" w:rsidTr="004407FB">
        <w:tc>
          <w:tcPr>
            <w:tcW w:w="3403" w:type="dxa"/>
          </w:tcPr>
          <w:p w:rsidR="00792423" w:rsidRDefault="00792423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Забезпечення придбання 30 одиниць комп’ютерної техніки. </w:t>
            </w:r>
          </w:p>
        </w:tc>
        <w:tc>
          <w:tcPr>
            <w:tcW w:w="6379" w:type="dxa"/>
          </w:tcPr>
          <w:p w:rsidR="00792423" w:rsidRDefault="00792423" w:rsidP="003D0B0C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Закупівля сервера та 3 комп’ютерів для АСУ «Електронний деканат» та «Парус».</w:t>
            </w:r>
          </w:p>
          <w:p w:rsidR="00792423" w:rsidRPr="00792423" w:rsidRDefault="00792423" w:rsidP="003D0B0C">
            <w:pPr>
              <w:pStyle w:val="a4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Закупівля 27 одиниць комп’ютерної техніки. </w:t>
            </w:r>
          </w:p>
        </w:tc>
        <w:tc>
          <w:tcPr>
            <w:tcW w:w="1701" w:type="dxa"/>
          </w:tcPr>
          <w:p w:rsidR="00792423" w:rsidRDefault="00792423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 травня 2015</w:t>
            </w:r>
          </w:p>
          <w:p w:rsidR="00792423" w:rsidRDefault="00792423" w:rsidP="003E077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 вересня 2015</w:t>
            </w:r>
          </w:p>
        </w:tc>
        <w:tc>
          <w:tcPr>
            <w:tcW w:w="2161" w:type="dxa"/>
            <w:vAlign w:val="center"/>
          </w:tcPr>
          <w:p w:rsidR="00792423" w:rsidRDefault="00792423" w:rsidP="009A33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Максименко М.В., Котлова А.В.</w:t>
            </w:r>
          </w:p>
        </w:tc>
        <w:tc>
          <w:tcPr>
            <w:tcW w:w="2020" w:type="dxa"/>
          </w:tcPr>
          <w:p w:rsidR="00792423" w:rsidRDefault="00792423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92423" w:rsidRPr="00432AFA" w:rsidTr="004407FB">
        <w:tc>
          <w:tcPr>
            <w:tcW w:w="3403" w:type="dxa"/>
          </w:tcPr>
          <w:p w:rsidR="00792423" w:rsidRDefault="003D0B0C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Збільшення показників абсолютної успішності до 90%, якості успішності до 50%, середнього балу до 3,7.</w:t>
            </w:r>
          </w:p>
        </w:tc>
        <w:tc>
          <w:tcPr>
            <w:tcW w:w="6379" w:type="dxa"/>
          </w:tcPr>
          <w:p w:rsidR="00792423" w:rsidRDefault="00F930DB" w:rsidP="00F930DB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Посилення відповідальності деканатів за відрахування неуспішних студентів.</w:t>
            </w:r>
          </w:p>
          <w:p w:rsidR="00F930DB" w:rsidRPr="00F930DB" w:rsidRDefault="00F930DB" w:rsidP="00F930DB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Підвищення контролю за академічною заборгованістю студентів з боку деканатів та кафедр.</w:t>
            </w:r>
          </w:p>
        </w:tc>
        <w:tc>
          <w:tcPr>
            <w:tcW w:w="1701" w:type="dxa"/>
            <w:vAlign w:val="center"/>
          </w:tcPr>
          <w:p w:rsidR="00792423" w:rsidRDefault="00F930DB" w:rsidP="00F930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161" w:type="dxa"/>
            <w:vAlign w:val="center"/>
          </w:tcPr>
          <w:p w:rsidR="00792423" w:rsidRPr="00F930DB" w:rsidRDefault="00F930DB" w:rsidP="00C0333C">
            <w:pPr>
              <w:jc w:val="center"/>
              <w:rPr>
                <w:rFonts w:ascii="Times New Roman" w:hAnsi="Times New Roman" w:cs="Times New Roman"/>
                <w:sz w:val="24"/>
                <w:u w:val="doub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Стеченко О.В., декани факультетів</w:t>
            </w:r>
          </w:p>
        </w:tc>
        <w:tc>
          <w:tcPr>
            <w:tcW w:w="2020" w:type="dxa"/>
          </w:tcPr>
          <w:p w:rsidR="00792423" w:rsidRDefault="00792423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8662A" w:rsidRPr="00432AFA" w:rsidTr="004407FB">
        <w:tc>
          <w:tcPr>
            <w:tcW w:w="3403" w:type="dxa"/>
          </w:tcPr>
          <w:p w:rsidR="00B8662A" w:rsidRDefault="00B8662A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Забезпечення зростання на 5% рівня задоволеності випускників рівнем надання освітніх послуг Університетом за результатами анонімного </w:t>
            </w:r>
            <w:r w:rsidR="00C1649A">
              <w:rPr>
                <w:rFonts w:ascii="Times New Roman" w:hAnsi="Times New Roman" w:cs="Times New Roman"/>
                <w:sz w:val="24"/>
                <w:lang w:val="uk-UA"/>
              </w:rPr>
              <w:t>анкетування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6379" w:type="dxa"/>
          </w:tcPr>
          <w:p w:rsidR="00B8662A" w:rsidRDefault="00B8662A" w:rsidP="00B8662A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Моніторинг якості надання освітніх послуг шляхом анонімного анкетування.</w:t>
            </w:r>
          </w:p>
          <w:p w:rsidR="00B8662A" w:rsidRPr="00FE1238" w:rsidRDefault="00B8662A" w:rsidP="00B8662A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Аналіз результатів анонімного анкетування та оприлюднення на Вченій раді НМУ.</w:t>
            </w:r>
          </w:p>
        </w:tc>
        <w:tc>
          <w:tcPr>
            <w:tcW w:w="1701" w:type="dxa"/>
            <w:vAlign w:val="center"/>
          </w:tcPr>
          <w:p w:rsidR="00B8662A" w:rsidRDefault="00B8662A" w:rsidP="00B866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січень-грудень 2015</w:t>
            </w:r>
          </w:p>
          <w:p w:rsidR="00B8662A" w:rsidRDefault="00B8662A" w:rsidP="00B866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B8662A" w:rsidRPr="00F930DB" w:rsidRDefault="00B8662A" w:rsidP="00B8662A">
            <w:pPr>
              <w:jc w:val="center"/>
              <w:rPr>
                <w:rFonts w:ascii="Times New Roman" w:hAnsi="Times New Roman" w:cs="Times New Roman"/>
                <w:sz w:val="24"/>
                <w:u w:val="doub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Стеченко О.В., завідувачі кафедр</w:t>
            </w:r>
          </w:p>
        </w:tc>
        <w:tc>
          <w:tcPr>
            <w:tcW w:w="2020" w:type="dxa"/>
          </w:tcPr>
          <w:p w:rsidR="00B8662A" w:rsidRDefault="00B8662A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1A9C" w:rsidRPr="00432AFA" w:rsidTr="004407FB">
        <w:tc>
          <w:tcPr>
            <w:tcW w:w="3403" w:type="dxa"/>
          </w:tcPr>
          <w:p w:rsidR="001A1A9C" w:rsidRPr="00C1649A" w:rsidRDefault="001A1A9C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Створити умови для зростання індексу Гірша НМУ на 5 пунктів у порівнянні з 2014 р. (до 28), для збільшення кількості публікацій у наукометричній базі Scopus до 400, збільшення цитувань до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2000.</w:t>
            </w:r>
          </w:p>
        </w:tc>
        <w:tc>
          <w:tcPr>
            <w:tcW w:w="6379" w:type="dxa"/>
          </w:tcPr>
          <w:p w:rsidR="001A1A9C" w:rsidRDefault="001A1A9C" w:rsidP="00685E79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Проведення наради-навчання відповідальних за наукову роботу кафедр щодо шляхів збільшення індексу Гірша та індексу цитувань. </w:t>
            </w:r>
          </w:p>
          <w:p w:rsidR="001A1A9C" w:rsidRPr="00C1649A" w:rsidRDefault="001A1A9C" w:rsidP="00685E79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Надати відповідальним за наукову роботу кафедр перелік журналів та друкованих видань наукометричних баз.</w:t>
            </w:r>
          </w:p>
        </w:tc>
        <w:tc>
          <w:tcPr>
            <w:tcW w:w="1701" w:type="dxa"/>
          </w:tcPr>
          <w:p w:rsidR="001A1A9C" w:rsidRDefault="001A1A9C" w:rsidP="001A1A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 2015</w:t>
            </w:r>
          </w:p>
          <w:p w:rsidR="001A1A9C" w:rsidRDefault="001A1A9C" w:rsidP="001A1A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A1A9C" w:rsidRDefault="001A1A9C" w:rsidP="001A1A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A1A9C" w:rsidRDefault="001A1A9C" w:rsidP="001A1A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2015</w:t>
            </w:r>
          </w:p>
          <w:p w:rsidR="001A1A9C" w:rsidRDefault="001A1A9C" w:rsidP="001A1A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1A1A9C" w:rsidRDefault="001A1A9C" w:rsidP="009A33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Черенько Т.М., завідувачі кафедр</w:t>
            </w:r>
          </w:p>
        </w:tc>
        <w:tc>
          <w:tcPr>
            <w:tcW w:w="2020" w:type="dxa"/>
          </w:tcPr>
          <w:p w:rsidR="001A1A9C" w:rsidRDefault="001A1A9C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1A9C" w:rsidRPr="00432AFA" w:rsidTr="004407FB">
        <w:tc>
          <w:tcPr>
            <w:tcW w:w="3403" w:type="dxa"/>
          </w:tcPr>
          <w:p w:rsidR="001A1A9C" w:rsidRDefault="00094E60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</w:t>
            </w:r>
            <w:r w:rsidR="00F71358">
              <w:rPr>
                <w:rFonts w:ascii="Times New Roman" w:hAnsi="Times New Roman" w:cs="Times New Roman"/>
                <w:sz w:val="24"/>
                <w:lang w:val="uk-UA"/>
              </w:rPr>
              <w:t xml:space="preserve">більшити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 10% </w:t>
            </w:r>
            <w:r w:rsidR="00F71358">
              <w:rPr>
                <w:rFonts w:ascii="Times New Roman" w:hAnsi="Times New Roman" w:cs="Times New Roman"/>
                <w:sz w:val="24"/>
                <w:lang w:val="uk-UA"/>
              </w:rPr>
              <w:t>участь співробітників у міжнародних наукових грантах/проектах.</w:t>
            </w:r>
          </w:p>
        </w:tc>
        <w:tc>
          <w:tcPr>
            <w:tcW w:w="6379" w:type="dxa"/>
          </w:tcPr>
          <w:p w:rsidR="001A1A9C" w:rsidRDefault="00F71358" w:rsidP="00F71358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системи інформування співробітників щодо існуючих міжнародних наукових проектів через офіційний сайт НМУ.</w:t>
            </w:r>
          </w:p>
          <w:p w:rsidR="00F71358" w:rsidRPr="00F71358" w:rsidRDefault="00F71358" w:rsidP="00F71358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Враховувати участь співробітників в міжнародних наукових проектах в рейтингу кафедр.</w:t>
            </w:r>
          </w:p>
        </w:tc>
        <w:tc>
          <w:tcPr>
            <w:tcW w:w="1701" w:type="dxa"/>
            <w:vAlign w:val="center"/>
          </w:tcPr>
          <w:p w:rsidR="001A1A9C" w:rsidRDefault="00F71358" w:rsidP="00F7135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161" w:type="dxa"/>
            <w:vAlign w:val="center"/>
          </w:tcPr>
          <w:p w:rsidR="001A1A9C" w:rsidRDefault="00172EF8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Линовицька О.В.</w:t>
            </w:r>
          </w:p>
        </w:tc>
        <w:tc>
          <w:tcPr>
            <w:tcW w:w="2020" w:type="dxa"/>
          </w:tcPr>
          <w:p w:rsidR="001A1A9C" w:rsidRDefault="001A1A9C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1A9C" w:rsidRPr="00432AFA" w:rsidTr="004407FB">
        <w:tc>
          <w:tcPr>
            <w:tcW w:w="3403" w:type="dxa"/>
          </w:tcPr>
          <w:p w:rsidR="001A1A9C" w:rsidRDefault="00094E60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Збільшити на 10% кількість наукових публікацій та на             5% - кількість виступів на конференціях співробітників Університету та студентів за результатами наукової діяльності.</w:t>
            </w:r>
          </w:p>
        </w:tc>
        <w:tc>
          <w:tcPr>
            <w:tcW w:w="6379" w:type="dxa"/>
          </w:tcPr>
          <w:p w:rsidR="001A1A9C" w:rsidRDefault="00094E60" w:rsidP="00864117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Затвердити удосконалення показників рейтингу кафедр, в тому числі за науков</w:t>
            </w:r>
            <w:r w:rsidR="00864117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робот</w:t>
            </w:r>
            <w:r w:rsidR="00864117">
              <w:rPr>
                <w:rFonts w:ascii="Times New Roman" w:hAnsi="Times New Roman" w:cs="Times New Roman"/>
                <w:sz w:val="24"/>
                <w:lang w:val="uk-UA"/>
              </w:rPr>
              <w:t>у,де мотивувати наукові публікації та виступи на конференціях.</w:t>
            </w:r>
          </w:p>
          <w:p w:rsidR="00864117" w:rsidRPr="00094E60" w:rsidRDefault="00864117" w:rsidP="00864117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Через сайт НМУ та електронну пошту кафедр проводити анонсування конференцій та інших наукових форумів.</w:t>
            </w:r>
          </w:p>
        </w:tc>
        <w:tc>
          <w:tcPr>
            <w:tcW w:w="1701" w:type="dxa"/>
          </w:tcPr>
          <w:p w:rsidR="001A1A9C" w:rsidRDefault="00864117" w:rsidP="0086411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2015</w:t>
            </w:r>
          </w:p>
          <w:p w:rsidR="00864117" w:rsidRDefault="00864117" w:rsidP="0086411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64117" w:rsidRDefault="00864117" w:rsidP="0086411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64117" w:rsidRDefault="00864117" w:rsidP="0086411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січень-грудень 1015</w:t>
            </w:r>
          </w:p>
        </w:tc>
        <w:tc>
          <w:tcPr>
            <w:tcW w:w="2161" w:type="dxa"/>
            <w:vAlign w:val="center"/>
          </w:tcPr>
          <w:p w:rsidR="001A1A9C" w:rsidRDefault="00864117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Черенько Т.М.</w:t>
            </w:r>
          </w:p>
        </w:tc>
        <w:tc>
          <w:tcPr>
            <w:tcW w:w="2020" w:type="dxa"/>
          </w:tcPr>
          <w:p w:rsidR="001A1A9C" w:rsidRDefault="001A1A9C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1A9C" w:rsidRPr="00432AFA" w:rsidTr="004407FB">
        <w:tc>
          <w:tcPr>
            <w:tcW w:w="3403" w:type="dxa"/>
          </w:tcPr>
          <w:p w:rsidR="001A1A9C" w:rsidRDefault="0017735D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Створити можливості для участі у науковій роботі кафедр Університету на 10% більшої кількості студентів.</w:t>
            </w:r>
          </w:p>
        </w:tc>
        <w:tc>
          <w:tcPr>
            <w:tcW w:w="6379" w:type="dxa"/>
            <w:vAlign w:val="center"/>
          </w:tcPr>
          <w:p w:rsidR="001A1A9C" w:rsidRDefault="0017735D" w:rsidP="00145D5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Забезпечення вираховування здобутків наукової роботи студентів при обчисленні ІРП.</w:t>
            </w:r>
          </w:p>
        </w:tc>
        <w:tc>
          <w:tcPr>
            <w:tcW w:w="1701" w:type="dxa"/>
            <w:vAlign w:val="center"/>
          </w:tcPr>
          <w:p w:rsidR="001A1A9C" w:rsidRDefault="00145D58" w:rsidP="00145D5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січень-лютий 2015</w:t>
            </w:r>
          </w:p>
        </w:tc>
        <w:tc>
          <w:tcPr>
            <w:tcW w:w="2161" w:type="dxa"/>
            <w:vAlign w:val="center"/>
          </w:tcPr>
          <w:p w:rsidR="001A1A9C" w:rsidRDefault="00145D58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Черенько Т.М.</w:t>
            </w:r>
          </w:p>
        </w:tc>
        <w:tc>
          <w:tcPr>
            <w:tcW w:w="2020" w:type="dxa"/>
          </w:tcPr>
          <w:p w:rsidR="001A1A9C" w:rsidRDefault="001A1A9C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A2142" w:rsidRPr="00432AFA" w:rsidTr="004407FB">
        <w:tc>
          <w:tcPr>
            <w:tcW w:w="3403" w:type="dxa"/>
          </w:tcPr>
          <w:p w:rsidR="009A2142" w:rsidRDefault="009A2142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Залучити на 10% більше студентів до участі у міжнародних наукових програмах.</w:t>
            </w:r>
          </w:p>
        </w:tc>
        <w:tc>
          <w:tcPr>
            <w:tcW w:w="6379" w:type="dxa"/>
          </w:tcPr>
          <w:p w:rsidR="009A2142" w:rsidRDefault="009A2142" w:rsidP="002A0659">
            <w:pPr>
              <w:pStyle w:val="a4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Забезпечити широке інформування студентів щодо міжнародних наукових програм.</w:t>
            </w:r>
          </w:p>
          <w:p w:rsidR="009A2142" w:rsidRDefault="009A2142" w:rsidP="002A0659">
            <w:pPr>
              <w:pStyle w:val="a4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Пропагувати наукову роботу як складову ІРП випускників.</w:t>
            </w:r>
          </w:p>
          <w:p w:rsidR="009A2142" w:rsidRPr="00145D58" w:rsidRDefault="009A2142" w:rsidP="002A0659">
            <w:pPr>
              <w:pStyle w:val="a4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Враховувати в ІРП участь студентів у міжнародних наукових програмах.</w:t>
            </w:r>
          </w:p>
        </w:tc>
        <w:tc>
          <w:tcPr>
            <w:tcW w:w="1701" w:type="dxa"/>
          </w:tcPr>
          <w:p w:rsidR="009A2142" w:rsidRDefault="009A2142" w:rsidP="002A065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 2015</w:t>
            </w:r>
          </w:p>
          <w:p w:rsidR="009A2142" w:rsidRDefault="009A2142" w:rsidP="002A065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A2142" w:rsidRDefault="009A2142" w:rsidP="002A065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 вересня 2015 р.</w:t>
            </w:r>
          </w:p>
          <w:p w:rsidR="009A2142" w:rsidRDefault="009A2142" w:rsidP="002A065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 2015</w:t>
            </w:r>
          </w:p>
          <w:p w:rsidR="009A2142" w:rsidRDefault="009A2142" w:rsidP="002A065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61" w:type="dxa"/>
            <w:vAlign w:val="center"/>
          </w:tcPr>
          <w:p w:rsidR="009A2142" w:rsidRDefault="009A2142" w:rsidP="009A33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Линовицька О.В.</w:t>
            </w:r>
          </w:p>
        </w:tc>
        <w:tc>
          <w:tcPr>
            <w:tcW w:w="2020" w:type="dxa"/>
          </w:tcPr>
          <w:p w:rsidR="009A2142" w:rsidRDefault="009A2142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A2142" w:rsidRPr="00432AFA" w:rsidTr="004407FB">
        <w:tc>
          <w:tcPr>
            <w:tcW w:w="3403" w:type="dxa"/>
          </w:tcPr>
          <w:p w:rsidR="009A2142" w:rsidRDefault="004E6B01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Створити інститут післядипломної освіти з відповідними кафедрами на сучасних клінічних базах х метою розширення і покращення якості підготовки інтернів і участі в підготовці резидентів.</w:t>
            </w:r>
          </w:p>
        </w:tc>
        <w:tc>
          <w:tcPr>
            <w:tcW w:w="6379" w:type="dxa"/>
          </w:tcPr>
          <w:p w:rsidR="009A2142" w:rsidRDefault="004E6B01" w:rsidP="00047E41">
            <w:pPr>
              <w:pStyle w:val="a4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Внести зміни до Статуту НМУ з затвердженням в МОЗ України.</w:t>
            </w:r>
          </w:p>
          <w:p w:rsidR="004E6B01" w:rsidRPr="004E6B01" w:rsidRDefault="004E6B01" w:rsidP="00047E41">
            <w:pPr>
              <w:pStyle w:val="a4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Укладання угод про співпрацю з КМЛ №1 м. Києва.</w:t>
            </w:r>
          </w:p>
        </w:tc>
        <w:tc>
          <w:tcPr>
            <w:tcW w:w="1701" w:type="dxa"/>
          </w:tcPr>
          <w:p w:rsidR="009A2142" w:rsidRDefault="004E6B01" w:rsidP="004E6B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 2015</w:t>
            </w:r>
          </w:p>
          <w:p w:rsidR="004E6B01" w:rsidRDefault="004E6B01" w:rsidP="004E6B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E6B01" w:rsidRDefault="004E6B01" w:rsidP="004E6B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 2015</w:t>
            </w:r>
          </w:p>
        </w:tc>
        <w:tc>
          <w:tcPr>
            <w:tcW w:w="2161" w:type="dxa"/>
            <w:vAlign w:val="center"/>
          </w:tcPr>
          <w:p w:rsidR="009A2142" w:rsidRDefault="00047E41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Науменко О.М.</w:t>
            </w:r>
          </w:p>
        </w:tc>
        <w:tc>
          <w:tcPr>
            <w:tcW w:w="2020" w:type="dxa"/>
          </w:tcPr>
          <w:p w:rsidR="009A2142" w:rsidRDefault="009A2142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A2142" w:rsidRPr="00432AFA" w:rsidTr="004407FB">
        <w:tc>
          <w:tcPr>
            <w:tcW w:w="3403" w:type="dxa"/>
          </w:tcPr>
          <w:p w:rsidR="009A2142" w:rsidRDefault="00474644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Організувати систему онлайн-освіти та дистанційного навчання для самостійної роботи студентів і післядипломного удосконалення.</w:t>
            </w:r>
          </w:p>
        </w:tc>
        <w:tc>
          <w:tcPr>
            <w:tcW w:w="6379" w:type="dxa"/>
          </w:tcPr>
          <w:p w:rsidR="009A2142" w:rsidRDefault="00474644" w:rsidP="00BF1B9C">
            <w:pPr>
              <w:pStyle w:val="a4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Забезпечення доступу до баз </w:t>
            </w:r>
            <w:r w:rsidR="00E856A2">
              <w:rPr>
                <w:rFonts w:ascii="Times New Roman" w:hAnsi="Times New Roman" w:cs="Times New Roman"/>
                <w:sz w:val="24"/>
                <w:lang w:val="uk-UA"/>
              </w:rPr>
              <w:t>буклетів ЛІІ «Крок» на сайті НМУ.</w:t>
            </w:r>
          </w:p>
          <w:p w:rsidR="00E856A2" w:rsidRPr="00A27765" w:rsidRDefault="00E856A2" w:rsidP="00BF1B9C">
            <w:pPr>
              <w:pStyle w:val="a4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Організація роботи освітнього порталу НМУ.</w:t>
            </w:r>
          </w:p>
        </w:tc>
        <w:tc>
          <w:tcPr>
            <w:tcW w:w="1701" w:type="dxa"/>
          </w:tcPr>
          <w:p w:rsidR="009A2142" w:rsidRDefault="00A27765" w:rsidP="00A2776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 2015</w:t>
            </w:r>
          </w:p>
          <w:p w:rsidR="00A27765" w:rsidRDefault="00A27765" w:rsidP="00A2776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27765" w:rsidRDefault="00A27765" w:rsidP="00A2776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 2015</w:t>
            </w:r>
          </w:p>
        </w:tc>
        <w:tc>
          <w:tcPr>
            <w:tcW w:w="2161" w:type="dxa"/>
            <w:vAlign w:val="center"/>
          </w:tcPr>
          <w:p w:rsidR="009A2142" w:rsidRDefault="00A27765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Яновський І.С.</w:t>
            </w:r>
          </w:p>
        </w:tc>
        <w:tc>
          <w:tcPr>
            <w:tcW w:w="2020" w:type="dxa"/>
          </w:tcPr>
          <w:p w:rsidR="009A2142" w:rsidRDefault="00A27765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Створення лінки «Підготовка до ЛІІ «Крок»» на головній сторінці сайту НМУ. Забезпечено доступ до баз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даних.</w:t>
            </w:r>
          </w:p>
        </w:tc>
      </w:tr>
      <w:tr w:rsidR="009A2142" w:rsidRPr="00432AFA" w:rsidTr="004407FB">
        <w:trPr>
          <w:trHeight w:val="2267"/>
        </w:trPr>
        <w:tc>
          <w:tcPr>
            <w:tcW w:w="3403" w:type="dxa"/>
          </w:tcPr>
          <w:p w:rsidR="009A2142" w:rsidRDefault="00BF1B9C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Провести реорганізацію інститутів проблем патології та імунології в Науково-дослідний інститут експериментальної та клінічної медицини (з лабораторно-дослідницьким центром).</w:t>
            </w:r>
          </w:p>
        </w:tc>
        <w:tc>
          <w:tcPr>
            <w:tcW w:w="6379" w:type="dxa"/>
          </w:tcPr>
          <w:p w:rsidR="009A2142" w:rsidRDefault="00BF1B9C" w:rsidP="00BF1B9C">
            <w:pPr>
              <w:pStyle w:val="a4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Внести відповідні зміни до Статуту Університету.</w:t>
            </w:r>
          </w:p>
          <w:p w:rsidR="00BF1B9C" w:rsidRPr="00BF1B9C" w:rsidRDefault="00BF1B9C" w:rsidP="00BF1B9C">
            <w:pPr>
              <w:pStyle w:val="a4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Провести ремонтні роботи та закупку обладнання.</w:t>
            </w:r>
          </w:p>
        </w:tc>
        <w:tc>
          <w:tcPr>
            <w:tcW w:w="1701" w:type="dxa"/>
          </w:tcPr>
          <w:p w:rsidR="009A2142" w:rsidRDefault="00BF1B9C" w:rsidP="00BF1B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2015</w:t>
            </w:r>
          </w:p>
          <w:p w:rsidR="00BF1B9C" w:rsidRDefault="00BF1B9C" w:rsidP="00BF1B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 2015</w:t>
            </w:r>
          </w:p>
        </w:tc>
        <w:tc>
          <w:tcPr>
            <w:tcW w:w="2161" w:type="dxa"/>
            <w:vAlign w:val="center"/>
          </w:tcPr>
          <w:p w:rsidR="009A2142" w:rsidRDefault="00BF1B9C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Черенько Т.М.</w:t>
            </w:r>
          </w:p>
        </w:tc>
        <w:tc>
          <w:tcPr>
            <w:tcW w:w="2020" w:type="dxa"/>
          </w:tcPr>
          <w:p w:rsidR="009A2142" w:rsidRDefault="009A2142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A2142" w:rsidRPr="00432AFA" w:rsidTr="004407FB">
        <w:tc>
          <w:tcPr>
            <w:tcW w:w="3403" w:type="dxa"/>
          </w:tcPr>
          <w:p w:rsidR="009A2142" w:rsidRDefault="00F43E01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Створити університетську клініку для плідної співпраці зі страховими компаніями.</w:t>
            </w:r>
          </w:p>
        </w:tc>
        <w:tc>
          <w:tcPr>
            <w:tcW w:w="6379" w:type="dxa"/>
            <w:vAlign w:val="center"/>
          </w:tcPr>
          <w:p w:rsidR="009A2142" w:rsidRDefault="00F43E01" w:rsidP="0043672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Робота по створенню університетських клінік (ДЗРКЛ МОЗ України, МКЛ №3 та інші).</w:t>
            </w:r>
          </w:p>
        </w:tc>
        <w:tc>
          <w:tcPr>
            <w:tcW w:w="1701" w:type="dxa"/>
          </w:tcPr>
          <w:p w:rsidR="009A2142" w:rsidRDefault="00F43E01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гр</w:t>
            </w:r>
            <w:r w:rsidR="009547CD">
              <w:rPr>
                <w:rFonts w:ascii="Times New Roman" w:hAnsi="Times New Roman" w:cs="Times New Roman"/>
                <w:sz w:val="24"/>
                <w:lang w:val="uk-UA"/>
              </w:rPr>
              <w:t>удня 2015</w:t>
            </w:r>
          </w:p>
        </w:tc>
        <w:tc>
          <w:tcPr>
            <w:tcW w:w="2161" w:type="dxa"/>
            <w:vAlign w:val="center"/>
          </w:tcPr>
          <w:p w:rsidR="009A2142" w:rsidRDefault="00F43E01" w:rsidP="00C033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Науменко О.М.</w:t>
            </w:r>
          </w:p>
        </w:tc>
        <w:tc>
          <w:tcPr>
            <w:tcW w:w="2020" w:type="dxa"/>
          </w:tcPr>
          <w:p w:rsidR="009A2142" w:rsidRDefault="009A2142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547CD" w:rsidRPr="00432AFA" w:rsidTr="004407FB">
        <w:tc>
          <w:tcPr>
            <w:tcW w:w="3403" w:type="dxa"/>
          </w:tcPr>
          <w:p w:rsidR="009547CD" w:rsidRDefault="009547CD" w:rsidP="004407F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Збільшення на 10% участі студентів НМУ в проектах українських та міжнародних студентських організацій (з відповідною ресурсною підтримкою), посилення їх патріотичного виховання.</w:t>
            </w:r>
          </w:p>
        </w:tc>
        <w:tc>
          <w:tcPr>
            <w:tcW w:w="6379" w:type="dxa"/>
          </w:tcPr>
          <w:p w:rsidR="009547CD" w:rsidRDefault="009547CD" w:rsidP="007B687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наради за участю студентів НМУ та представників українських та міжнародних студентських організацій.</w:t>
            </w:r>
          </w:p>
          <w:p w:rsidR="009547CD" w:rsidRDefault="009547CD" w:rsidP="007B687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окремого веб-порталу на офіційному сайті НМУ та сайті студентського парламенту щодо можливості отримання інформації та підтримки в міжнародних проектах.</w:t>
            </w:r>
          </w:p>
          <w:p w:rsidR="009547CD" w:rsidRPr="007B6879" w:rsidRDefault="009547CD" w:rsidP="009547C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Залучення студентів Університету до роботи в UMSA</w:t>
            </w:r>
            <w:r w:rsidR="0070775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 2015</w:t>
            </w:r>
          </w:p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2015</w:t>
            </w:r>
          </w:p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547CD" w:rsidRPr="009547CD" w:rsidRDefault="009547CD" w:rsidP="00954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протягом року</w:t>
            </w:r>
          </w:p>
        </w:tc>
        <w:tc>
          <w:tcPr>
            <w:tcW w:w="2161" w:type="dxa"/>
            <w:vAlign w:val="center"/>
          </w:tcPr>
          <w:p w:rsidR="009547CD" w:rsidRDefault="009547CD" w:rsidP="009A33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Я.В. Цехмістер</w:t>
            </w:r>
          </w:p>
        </w:tc>
        <w:tc>
          <w:tcPr>
            <w:tcW w:w="2020" w:type="dxa"/>
          </w:tcPr>
          <w:p w:rsidR="009547CD" w:rsidRDefault="009547CD" w:rsidP="006805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DD5989" w:rsidRDefault="00DD5989" w:rsidP="00DD598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9547CD" w:rsidRDefault="009547CD" w:rsidP="00DD598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9547CD" w:rsidRDefault="00B160A1" w:rsidP="00DD5989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Перший проректор </w:t>
      </w:r>
    </w:p>
    <w:p w:rsidR="00B160A1" w:rsidRPr="009547CD" w:rsidRDefault="00B160A1" w:rsidP="00DD5989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 науково-педагогічної роботи,</w:t>
      </w:r>
    </w:p>
    <w:p w:rsidR="009547CD" w:rsidRDefault="009547CD" w:rsidP="00DD5989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547CD">
        <w:rPr>
          <w:rFonts w:ascii="Times New Roman" w:hAnsi="Times New Roman" w:cs="Times New Roman"/>
          <w:b/>
          <w:sz w:val="28"/>
          <w:lang w:val="uk-UA"/>
        </w:rPr>
        <w:t xml:space="preserve">професор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</w:t>
      </w:r>
      <w:r w:rsidRPr="009547C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160A1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Я.В. Цехмістер</w:t>
      </w:r>
    </w:p>
    <w:p w:rsidR="00B160A1" w:rsidRDefault="00B160A1" w:rsidP="00DD598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9547CD" w:rsidRPr="009547CD" w:rsidRDefault="00B160A1" w:rsidP="00DD598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20</w:t>
      </w:r>
      <w:r w:rsidR="009547CD" w:rsidRPr="009547CD">
        <w:rPr>
          <w:rFonts w:ascii="Times New Roman" w:hAnsi="Times New Roman" w:cs="Times New Roman"/>
          <w:sz w:val="24"/>
          <w:lang w:val="uk-UA"/>
        </w:rPr>
        <w:t>.04.2015 р.</w:t>
      </w:r>
    </w:p>
    <w:sectPr w:rsidR="009547CD" w:rsidRPr="009547CD" w:rsidSect="005A64C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79"/>
    <w:multiLevelType w:val="hybridMultilevel"/>
    <w:tmpl w:val="DE66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71CF"/>
    <w:multiLevelType w:val="hybridMultilevel"/>
    <w:tmpl w:val="B44E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5938"/>
    <w:multiLevelType w:val="hybridMultilevel"/>
    <w:tmpl w:val="EA7C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6F26"/>
    <w:multiLevelType w:val="hybridMultilevel"/>
    <w:tmpl w:val="FD7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C6C"/>
    <w:multiLevelType w:val="hybridMultilevel"/>
    <w:tmpl w:val="D31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574B"/>
    <w:multiLevelType w:val="hybridMultilevel"/>
    <w:tmpl w:val="AE0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3C93"/>
    <w:multiLevelType w:val="hybridMultilevel"/>
    <w:tmpl w:val="71FA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B192A"/>
    <w:multiLevelType w:val="hybridMultilevel"/>
    <w:tmpl w:val="49F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9109E"/>
    <w:multiLevelType w:val="hybridMultilevel"/>
    <w:tmpl w:val="B3E6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7BF9"/>
    <w:multiLevelType w:val="hybridMultilevel"/>
    <w:tmpl w:val="70D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5A7D"/>
    <w:multiLevelType w:val="hybridMultilevel"/>
    <w:tmpl w:val="2BFA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7B41"/>
    <w:multiLevelType w:val="hybridMultilevel"/>
    <w:tmpl w:val="F076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A180D"/>
    <w:multiLevelType w:val="hybridMultilevel"/>
    <w:tmpl w:val="F93E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6DB0"/>
    <w:multiLevelType w:val="hybridMultilevel"/>
    <w:tmpl w:val="6D46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518B"/>
    <w:multiLevelType w:val="hybridMultilevel"/>
    <w:tmpl w:val="84AE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F0534"/>
    <w:multiLevelType w:val="hybridMultilevel"/>
    <w:tmpl w:val="84B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85124"/>
    <w:multiLevelType w:val="hybridMultilevel"/>
    <w:tmpl w:val="EA5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989"/>
    <w:rsid w:val="00047E41"/>
    <w:rsid w:val="00094E60"/>
    <w:rsid w:val="00145D58"/>
    <w:rsid w:val="00172EF8"/>
    <w:rsid w:val="0017735D"/>
    <w:rsid w:val="001A1A9C"/>
    <w:rsid w:val="001B7B55"/>
    <w:rsid w:val="002A0659"/>
    <w:rsid w:val="00335A48"/>
    <w:rsid w:val="003D0B0C"/>
    <w:rsid w:val="003E0772"/>
    <w:rsid w:val="003F0C1B"/>
    <w:rsid w:val="00432AFA"/>
    <w:rsid w:val="00436724"/>
    <w:rsid w:val="004407FB"/>
    <w:rsid w:val="00474644"/>
    <w:rsid w:val="004762F3"/>
    <w:rsid w:val="0048109A"/>
    <w:rsid w:val="004E26B8"/>
    <w:rsid w:val="004E6B01"/>
    <w:rsid w:val="0052012C"/>
    <w:rsid w:val="00532AD5"/>
    <w:rsid w:val="00596BA6"/>
    <w:rsid w:val="005A64C5"/>
    <w:rsid w:val="006070DF"/>
    <w:rsid w:val="0064609C"/>
    <w:rsid w:val="00680570"/>
    <w:rsid w:val="00685E79"/>
    <w:rsid w:val="0070775D"/>
    <w:rsid w:val="00750A70"/>
    <w:rsid w:val="00775EA6"/>
    <w:rsid w:val="00792423"/>
    <w:rsid w:val="007B6879"/>
    <w:rsid w:val="007C5B6B"/>
    <w:rsid w:val="007D37D5"/>
    <w:rsid w:val="007F6337"/>
    <w:rsid w:val="00864117"/>
    <w:rsid w:val="009547CD"/>
    <w:rsid w:val="009623F8"/>
    <w:rsid w:val="009A2142"/>
    <w:rsid w:val="009A4585"/>
    <w:rsid w:val="009B08B0"/>
    <w:rsid w:val="009B5373"/>
    <w:rsid w:val="00A27765"/>
    <w:rsid w:val="00A570E1"/>
    <w:rsid w:val="00AD34C8"/>
    <w:rsid w:val="00B160A1"/>
    <w:rsid w:val="00B800EC"/>
    <w:rsid w:val="00B8662A"/>
    <w:rsid w:val="00BB1415"/>
    <w:rsid w:val="00BF1B9C"/>
    <w:rsid w:val="00C0333C"/>
    <w:rsid w:val="00C1649A"/>
    <w:rsid w:val="00C56F23"/>
    <w:rsid w:val="00C84CEB"/>
    <w:rsid w:val="00D42BAF"/>
    <w:rsid w:val="00DD5989"/>
    <w:rsid w:val="00DE1510"/>
    <w:rsid w:val="00DF243C"/>
    <w:rsid w:val="00E462F1"/>
    <w:rsid w:val="00E856A2"/>
    <w:rsid w:val="00E92341"/>
    <w:rsid w:val="00EB1121"/>
    <w:rsid w:val="00EB1E60"/>
    <w:rsid w:val="00ED55B5"/>
    <w:rsid w:val="00F43E01"/>
    <w:rsid w:val="00F65C37"/>
    <w:rsid w:val="00F71358"/>
    <w:rsid w:val="00F930DB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НМУ</dc:creator>
  <cp:lastModifiedBy>Admin</cp:lastModifiedBy>
  <cp:revision>3</cp:revision>
  <cp:lastPrinted>2015-04-17T07:56:00Z</cp:lastPrinted>
  <dcterms:created xsi:type="dcterms:W3CDTF">2015-04-27T11:20:00Z</dcterms:created>
  <dcterms:modified xsi:type="dcterms:W3CDTF">2015-04-27T11:22:00Z</dcterms:modified>
</cp:coreProperties>
</file>