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A1" w:rsidRDefault="007D63A1" w:rsidP="007D63A1">
      <w:pPr>
        <w:rPr>
          <w:b/>
          <w:lang w:val="en-US"/>
        </w:rPr>
      </w:pPr>
    </w:p>
    <w:p w:rsidR="007D63A1" w:rsidRPr="007D63A1" w:rsidRDefault="007D63A1" w:rsidP="007D63A1">
      <w:pPr>
        <w:jc w:val="center"/>
        <w:rPr>
          <w:b/>
          <w:sz w:val="24"/>
          <w:szCs w:val="24"/>
          <w:lang w:val="en-US"/>
        </w:rPr>
      </w:pPr>
      <w:r w:rsidRPr="007D63A1">
        <w:rPr>
          <w:b/>
          <w:sz w:val="24"/>
          <w:szCs w:val="24"/>
          <w:lang w:val="en-US"/>
        </w:rPr>
        <w:t>Department of Dermatology and Venereology</w:t>
      </w:r>
    </w:p>
    <w:p w:rsidR="007D63A1" w:rsidRPr="00F527C6" w:rsidRDefault="007D63A1" w:rsidP="007D63A1">
      <w:pPr>
        <w:rPr>
          <w:b/>
          <w:lang w:val="en-US"/>
        </w:rPr>
      </w:pPr>
      <w:r>
        <w:rPr>
          <w:b/>
          <w:lang w:val="en-US"/>
        </w:rPr>
        <w:t xml:space="preserve">For </w:t>
      </w:r>
      <w:r w:rsidRPr="00F527C6">
        <w:rPr>
          <w:b/>
          <w:lang w:val="en-US"/>
        </w:rPr>
        <w:t xml:space="preserve">Students of </w:t>
      </w:r>
      <w:r>
        <w:rPr>
          <w:b/>
          <w:lang w:val="en-US"/>
        </w:rPr>
        <w:t>Dental Faculty</w:t>
      </w:r>
    </w:p>
    <w:p w:rsidR="007D63A1" w:rsidRPr="0079169B" w:rsidRDefault="007D63A1" w:rsidP="007D63A1">
      <w:pPr>
        <w:rPr>
          <w:lang w:val="en-US"/>
        </w:rPr>
      </w:pPr>
      <w:r w:rsidRPr="00F527C6">
        <w:rPr>
          <w:lang w:val="en-US"/>
        </w:rPr>
        <w:t>The course Dermatology</w:t>
      </w:r>
      <w:r>
        <w:rPr>
          <w:lang w:val="en-US"/>
        </w:rPr>
        <w:t xml:space="preserve"> &amp; Venereology</w:t>
      </w:r>
      <w:r w:rsidRPr="00F527C6">
        <w:rPr>
          <w:lang w:val="en-US"/>
        </w:rPr>
        <w:t xml:space="preserve"> is given to all </w:t>
      </w:r>
      <w:r>
        <w:rPr>
          <w:lang w:val="en-US"/>
        </w:rPr>
        <w:t>forth</w:t>
      </w:r>
      <w:r w:rsidRPr="00F527C6">
        <w:rPr>
          <w:lang w:val="en-US"/>
        </w:rPr>
        <w:t xml:space="preserve"> year students </w:t>
      </w:r>
      <w:r>
        <w:rPr>
          <w:lang w:val="en-US"/>
        </w:rPr>
        <w:t xml:space="preserve">of </w:t>
      </w:r>
      <w:r w:rsidRPr="009F1C40">
        <w:rPr>
          <w:b/>
          <w:i/>
          <w:lang w:val="en-US"/>
        </w:rPr>
        <w:t>dental faculty</w:t>
      </w:r>
      <w:r>
        <w:rPr>
          <w:lang w:val="en-US"/>
        </w:rPr>
        <w:t xml:space="preserve"> </w:t>
      </w:r>
      <w:r w:rsidRPr="00F527C6">
        <w:rPr>
          <w:lang w:val="en-US"/>
        </w:rPr>
        <w:t xml:space="preserve">during the academic year. The course consists of a </w:t>
      </w:r>
      <w:r>
        <w:rPr>
          <w:lang w:val="en-US"/>
        </w:rPr>
        <w:t>two</w:t>
      </w:r>
      <w:r w:rsidRPr="00F527C6">
        <w:rPr>
          <w:lang w:val="en-US"/>
        </w:rPr>
        <w:t xml:space="preserve"> lectures and group </w:t>
      </w:r>
      <w:r>
        <w:rPr>
          <w:lang w:val="en-US"/>
        </w:rPr>
        <w:t xml:space="preserve">practical </w:t>
      </w:r>
      <w:r w:rsidRPr="00F527C6">
        <w:rPr>
          <w:lang w:val="en-US"/>
        </w:rPr>
        <w:t>sessions which include a clinical conference where students are able to examine patients</w:t>
      </w:r>
      <w:r w:rsidRPr="0079169B">
        <w:rPr>
          <w:lang w:val="en-US"/>
        </w:rPr>
        <w:t>.</w:t>
      </w:r>
    </w:p>
    <w:p w:rsidR="007D63A1" w:rsidRPr="00780396" w:rsidRDefault="007D63A1" w:rsidP="007D63A1">
      <w:pPr>
        <w:rPr>
          <w:lang w:val="en-US"/>
        </w:rPr>
      </w:pPr>
      <w:r w:rsidRPr="00780396">
        <w:rPr>
          <w:lang w:val="en-US"/>
        </w:rPr>
        <w:t>Upon completion of the course students should be able to:</w:t>
      </w:r>
    </w:p>
    <w:p w:rsidR="007D63A1" w:rsidRDefault="007D63A1" w:rsidP="007D63A1">
      <w:pPr>
        <w:pStyle w:val="a3"/>
        <w:numPr>
          <w:ilvl w:val="0"/>
          <w:numId w:val="1"/>
        </w:numPr>
        <w:rPr>
          <w:lang w:val="en-US"/>
        </w:rPr>
      </w:pPr>
      <w:r w:rsidRPr="00780396">
        <w:rPr>
          <w:lang w:val="en-US"/>
        </w:rPr>
        <w:t xml:space="preserve">Use correct terminology to describe and classify the appearance of skin </w:t>
      </w:r>
      <w:r>
        <w:rPr>
          <w:lang w:val="en-US"/>
        </w:rPr>
        <w:t xml:space="preserve">and mucosa </w:t>
      </w:r>
      <w:r w:rsidRPr="00780396">
        <w:rPr>
          <w:lang w:val="en-US"/>
        </w:rPr>
        <w:t>lesions</w:t>
      </w:r>
      <w:r>
        <w:rPr>
          <w:lang w:val="en-US"/>
        </w:rPr>
        <w:t>;</w:t>
      </w:r>
    </w:p>
    <w:p w:rsidR="007D63A1" w:rsidRPr="00780396" w:rsidRDefault="007D63A1" w:rsidP="007D63A1">
      <w:pPr>
        <w:pStyle w:val="a3"/>
        <w:numPr>
          <w:ilvl w:val="0"/>
          <w:numId w:val="1"/>
        </w:numPr>
        <w:rPr>
          <w:lang w:val="en-US"/>
        </w:rPr>
      </w:pPr>
      <w:r w:rsidRPr="00780396">
        <w:rPr>
          <w:lang w:val="en-US"/>
        </w:rPr>
        <w:t xml:space="preserve">Recognize the appearance of common dermatoses including </w:t>
      </w:r>
      <w:r>
        <w:rPr>
          <w:lang w:val="en-US"/>
        </w:rPr>
        <w:t>skin infections and infestations</w:t>
      </w:r>
      <w:r w:rsidRPr="00780396">
        <w:rPr>
          <w:lang w:val="en-US"/>
        </w:rPr>
        <w:t xml:space="preserve">, </w:t>
      </w:r>
      <w:r>
        <w:rPr>
          <w:lang w:val="en-US"/>
        </w:rPr>
        <w:t xml:space="preserve">eczema, </w:t>
      </w:r>
      <w:r w:rsidRPr="00780396">
        <w:rPr>
          <w:lang w:val="en-US"/>
        </w:rPr>
        <w:t xml:space="preserve">dermatitis, </w:t>
      </w:r>
      <w:proofErr w:type="spellStart"/>
      <w:r w:rsidRPr="00780396">
        <w:rPr>
          <w:lang w:val="en-US"/>
        </w:rPr>
        <w:t>papulo</w:t>
      </w:r>
      <w:proofErr w:type="spellEnd"/>
      <w:r>
        <w:rPr>
          <w:lang w:val="en-US"/>
        </w:rPr>
        <w:t>-</w:t>
      </w:r>
      <w:r w:rsidRPr="00780396">
        <w:rPr>
          <w:lang w:val="en-US"/>
        </w:rPr>
        <w:t>squamous diseases</w:t>
      </w:r>
      <w:r>
        <w:rPr>
          <w:lang w:val="en-US"/>
        </w:rPr>
        <w:t>, bullous disorders, and venereal diseases, including their dental and oral mucosae manifestations;</w:t>
      </w:r>
    </w:p>
    <w:p w:rsidR="007D63A1" w:rsidRDefault="007D63A1" w:rsidP="007D63A1">
      <w:pPr>
        <w:pStyle w:val="a3"/>
        <w:numPr>
          <w:ilvl w:val="0"/>
          <w:numId w:val="1"/>
        </w:numPr>
        <w:rPr>
          <w:lang w:val="en-US"/>
        </w:rPr>
      </w:pPr>
      <w:r>
        <w:rPr>
          <w:lang w:val="en-US"/>
        </w:rPr>
        <w:t>R</w:t>
      </w:r>
      <w:r w:rsidRPr="00780396">
        <w:rPr>
          <w:lang w:val="en-US"/>
        </w:rPr>
        <w:t xml:space="preserve">ecognize common </w:t>
      </w:r>
      <w:r>
        <w:rPr>
          <w:lang w:val="en-US"/>
        </w:rPr>
        <w:t>mucosae and skin</w:t>
      </w:r>
      <w:r w:rsidRPr="00780396">
        <w:rPr>
          <w:lang w:val="en-US"/>
        </w:rPr>
        <w:t xml:space="preserve"> signs of systemic diseases</w:t>
      </w:r>
      <w:r>
        <w:rPr>
          <w:lang w:val="en-US"/>
        </w:rPr>
        <w:t>;</w:t>
      </w:r>
    </w:p>
    <w:p w:rsidR="007D63A1" w:rsidRPr="00780396" w:rsidRDefault="007D63A1" w:rsidP="007D63A1">
      <w:pPr>
        <w:pStyle w:val="a3"/>
        <w:numPr>
          <w:ilvl w:val="0"/>
          <w:numId w:val="1"/>
        </w:numPr>
        <w:rPr>
          <w:lang w:val="en-US"/>
        </w:rPr>
      </w:pPr>
      <w:r>
        <w:rPr>
          <w:lang w:val="en-US"/>
        </w:rPr>
        <w:t>Know basic principles for t</w:t>
      </w:r>
      <w:r w:rsidRPr="00460F2F">
        <w:rPr>
          <w:lang w:val="en-US"/>
        </w:rPr>
        <w:t>reat</w:t>
      </w:r>
      <w:r>
        <w:rPr>
          <w:lang w:val="en-US"/>
        </w:rPr>
        <w:t>ment</w:t>
      </w:r>
      <w:r w:rsidRPr="00460F2F">
        <w:rPr>
          <w:lang w:val="en-US"/>
        </w:rPr>
        <w:t xml:space="preserve"> and manag</w:t>
      </w:r>
      <w:r>
        <w:rPr>
          <w:lang w:val="en-US"/>
        </w:rPr>
        <w:t xml:space="preserve">ement of </w:t>
      </w:r>
      <w:r w:rsidRPr="00460F2F">
        <w:rPr>
          <w:lang w:val="en-US"/>
        </w:rPr>
        <w:t>common skin diseases</w:t>
      </w:r>
      <w:r>
        <w:rPr>
          <w:lang w:val="en-US"/>
        </w:rPr>
        <w:t xml:space="preserve"> and STIs.</w:t>
      </w:r>
    </w:p>
    <w:p w:rsidR="007D63A1" w:rsidRDefault="007D63A1" w:rsidP="007D63A1">
      <w:pPr>
        <w:rPr>
          <w:lang w:val="en-US"/>
        </w:rPr>
      </w:pPr>
      <w:r>
        <w:rPr>
          <w:lang w:val="en-US"/>
        </w:rPr>
        <w:t>The</w:t>
      </w:r>
      <w:r w:rsidRPr="00460F2F">
        <w:rPr>
          <w:lang w:val="en-US"/>
        </w:rPr>
        <w:t xml:space="preserve"> information rega</w:t>
      </w:r>
      <w:r>
        <w:rPr>
          <w:lang w:val="en-US"/>
        </w:rPr>
        <w:t>rding the content of the course</w:t>
      </w:r>
      <w:r w:rsidRPr="00460F2F">
        <w:rPr>
          <w:lang w:val="en-US"/>
        </w:rPr>
        <w:t xml:space="preserve"> </w:t>
      </w:r>
      <w:r>
        <w:rPr>
          <w:lang w:val="en-US"/>
        </w:rPr>
        <w:t>is given below:</w:t>
      </w:r>
    </w:p>
    <w:p w:rsidR="00F81D0E" w:rsidRDefault="00F81D0E" w:rsidP="008F5F3B">
      <w:pPr>
        <w:autoSpaceDE w:val="0"/>
        <w:autoSpaceDN w:val="0"/>
        <w:adjustRightInd w:val="0"/>
        <w:spacing w:after="0" w:line="240" w:lineRule="auto"/>
        <w:jc w:val="both"/>
        <w:rPr>
          <w:rFonts w:eastAsia="Times New Roman" w:cstheme="minorHAnsi"/>
          <w:b/>
          <w:lang w:val="en-US" w:eastAsia="uk-UA"/>
        </w:rPr>
      </w:pPr>
    </w:p>
    <w:p w:rsidR="007D63A1" w:rsidRDefault="007D63A1" w:rsidP="007D63A1">
      <w:pPr>
        <w:autoSpaceDE w:val="0"/>
        <w:autoSpaceDN w:val="0"/>
        <w:adjustRightInd w:val="0"/>
        <w:spacing w:after="0" w:line="240" w:lineRule="auto"/>
        <w:jc w:val="both"/>
        <w:rPr>
          <w:rFonts w:eastAsia="Times New Roman" w:cstheme="minorHAnsi"/>
          <w:b/>
          <w:lang w:val="en-US" w:eastAsia="uk-UA"/>
        </w:rPr>
      </w:pPr>
      <w:r>
        <w:rPr>
          <w:rFonts w:eastAsia="Times New Roman" w:cstheme="minorHAnsi"/>
          <w:b/>
          <w:lang w:val="en-US" w:eastAsia="uk-UA"/>
        </w:rPr>
        <w:t>PLAN</w:t>
      </w:r>
      <w:r w:rsidRPr="008F5F3B">
        <w:rPr>
          <w:rFonts w:eastAsia="Times New Roman" w:cstheme="minorHAnsi"/>
          <w:b/>
          <w:lang w:val="en-US" w:eastAsia="uk-UA"/>
        </w:rPr>
        <w:t xml:space="preserve"> </w:t>
      </w:r>
      <w:r w:rsidRPr="008F5F3B">
        <w:rPr>
          <w:rFonts w:eastAsia="Times New Roman" w:cstheme="minorHAnsi"/>
          <w:lang w:val="en-US" w:eastAsia="uk-UA"/>
        </w:rPr>
        <w:t xml:space="preserve">of </w:t>
      </w:r>
      <w:r>
        <w:rPr>
          <w:rFonts w:eastAsia="Times New Roman" w:cstheme="minorHAnsi"/>
          <w:lang w:val="en-US" w:eastAsia="uk-UA"/>
        </w:rPr>
        <w:t>Practical Training</w:t>
      </w:r>
      <w:r w:rsidRPr="008F5F3B">
        <w:rPr>
          <w:rFonts w:eastAsia="Times New Roman" w:cstheme="minorHAnsi"/>
          <w:lang w:val="en-US" w:eastAsia="uk-UA"/>
        </w:rPr>
        <w:t xml:space="preserve"> “Dermatology &amp; Venereology” </w:t>
      </w:r>
      <w:r>
        <w:rPr>
          <w:rFonts w:eastAsia="Times New Roman" w:cstheme="minorHAnsi"/>
          <w:lang w:val="en-US" w:eastAsia="uk-UA"/>
        </w:rPr>
        <w:t>for students of the FORTH YEAR (</w:t>
      </w:r>
      <w:r w:rsidRPr="00B01456">
        <w:rPr>
          <w:rFonts w:eastAsia="Times New Roman" w:cstheme="minorHAnsi"/>
          <w:b/>
          <w:lang w:val="en-US" w:eastAsia="uk-UA"/>
        </w:rPr>
        <w:t>Dental Faculty)</w:t>
      </w:r>
    </w:p>
    <w:p w:rsidR="007D63A1" w:rsidRPr="008F5F3B" w:rsidRDefault="007D63A1" w:rsidP="007D63A1">
      <w:pPr>
        <w:autoSpaceDE w:val="0"/>
        <w:autoSpaceDN w:val="0"/>
        <w:adjustRightInd w:val="0"/>
        <w:spacing w:after="0" w:line="240" w:lineRule="auto"/>
        <w:jc w:val="center"/>
        <w:rPr>
          <w:rFonts w:eastAsia="Times New Roman" w:cstheme="minorHAnsi"/>
          <w:lang w:val="en-US" w:eastAsia="uk-UA"/>
        </w:rPr>
      </w:pPr>
    </w:p>
    <w:tbl>
      <w:tblPr>
        <w:tblW w:w="0" w:type="auto"/>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38"/>
        <w:gridCol w:w="2325"/>
        <w:gridCol w:w="742"/>
        <w:gridCol w:w="3456"/>
        <w:gridCol w:w="1042"/>
      </w:tblGrid>
      <w:tr w:rsidR="007D63A1" w:rsidRPr="008F5F3B" w:rsidTr="0086415B">
        <w:trPr>
          <w:tblCellSpacing w:w="10" w:type="dxa"/>
        </w:trPr>
        <w:tc>
          <w:tcPr>
            <w:tcW w:w="998" w:type="dxa"/>
            <w:shd w:val="clear" w:color="auto" w:fill="auto"/>
          </w:tcPr>
          <w:p w:rsidR="007D63A1" w:rsidRPr="008F5F3B" w:rsidRDefault="007D63A1"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 xml:space="preserve">Day the Training </w:t>
            </w:r>
          </w:p>
        </w:tc>
        <w:tc>
          <w:tcPr>
            <w:tcW w:w="1018" w:type="dxa"/>
          </w:tcPr>
          <w:p w:rsidR="007D63A1" w:rsidRPr="008F5F3B" w:rsidRDefault="007D63A1"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Learning Modules No.</w:t>
            </w:r>
          </w:p>
        </w:tc>
        <w:tc>
          <w:tcPr>
            <w:tcW w:w="2305" w:type="dxa"/>
            <w:shd w:val="clear" w:color="auto" w:fill="auto"/>
          </w:tcPr>
          <w:p w:rsidR="007D63A1" w:rsidRPr="008F5F3B" w:rsidRDefault="007D63A1"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 xml:space="preserve">Learning Module  </w:t>
            </w:r>
          </w:p>
        </w:tc>
        <w:tc>
          <w:tcPr>
            <w:tcW w:w="722" w:type="dxa"/>
          </w:tcPr>
          <w:p w:rsidR="007D63A1" w:rsidRDefault="007D63A1"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Topic No.</w:t>
            </w:r>
          </w:p>
        </w:tc>
        <w:tc>
          <w:tcPr>
            <w:tcW w:w="3436" w:type="dxa"/>
          </w:tcPr>
          <w:p w:rsidR="007D63A1" w:rsidRDefault="007D63A1"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Topic</w:t>
            </w:r>
          </w:p>
        </w:tc>
        <w:tc>
          <w:tcPr>
            <w:tcW w:w="1012" w:type="dxa"/>
            <w:shd w:val="clear" w:color="auto" w:fill="auto"/>
          </w:tcPr>
          <w:p w:rsidR="007D63A1" w:rsidRPr="008F5F3B" w:rsidRDefault="007D63A1" w:rsidP="0086415B">
            <w:pPr>
              <w:autoSpaceDE w:val="0"/>
              <w:autoSpaceDN w:val="0"/>
              <w:adjustRightInd w:val="0"/>
              <w:spacing w:after="0" w:line="240" w:lineRule="auto"/>
              <w:jc w:val="center"/>
              <w:rPr>
                <w:rFonts w:eastAsia="Times New Roman" w:cstheme="minorHAnsi"/>
                <w:lang w:val="en-US" w:eastAsia="uk-UA"/>
              </w:rPr>
            </w:pPr>
            <w:proofErr w:type="spellStart"/>
            <w:r>
              <w:rPr>
                <w:rFonts w:eastAsia="Times New Roman" w:cstheme="minorHAnsi"/>
                <w:lang w:val="en-US" w:eastAsia="uk-UA"/>
              </w:rPr>
              <w:t>Acad.h</w:t>
            </w:r>
            <w:r w:rsidRPr="008F5F3B">
              <w:rPr>
                <w:rFonts w:eastAsia="Times New Roman" w:cstheme="minorHAnsi"/>
                <w:lang w:val="en-US" w:eastAsia="uk-UA"/>
              </w:rPr>
              <w:t>rs</w:t>
            </w:r>
            <w:proofErr w:type="spellEnd"/>
          </w:p>
        </w:tc>
      </w:tr>
      <w:tr w:rsidR="00850FE7" w:rsidRPr="008F5F3B" w:rsidTr="0086415B">
        <w:trPr>
          <w:trHeight w:val="833"/>
          <w:tblCellSpacing w:w="10" w:type="dxa"/>
        </w:trPr>
        <w:tc>
          <w:tcPr>
            <w:tcW w:w="998" w:type="dxa"/>
            <w:vMerge w:val="restart"/>
            <w:shd w:val="clear" w:color="auto" w:fill="auto"/>
          </w:tcPr>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Pr="008F5F3B" w:rsidRDefault="00850FE7" w:rsidP="0086415B">
            <w:pPr>
              <w:autoSpaceDE w:val="0"/>
              <w:autoSpaceDN w:val="0"/>
              <w:adjustRightInd w:val="0"/>
              <w:spacing w:after="0" w:line="240" w:lineRule="auto"/>
              <w:rPr>
                <w:rFonts w:eastAsia="Times New Roman" w:cstheme="minorHAnsi"/>
                <w:lang w:val="en-US" w:eastAsia="uk-UA"/>
              </w:rPr>
            </w:pPr>
            <w:r w:rsidRPr="008F5F3B">
              <w:rPr>
                <w:rFonts w:eastAsia="Times New Roman" w:cstheme="minorHAnsi"/>
                <w:lang w:val="en-US" w:eastAsia="uk-UA"/>
              </w:rPr>
              <w:t>1</w:t>
            </w:r>
            <w:r w:rsidRPr="008F5F3B">
              <w:rPr>
                <w:rFonts w:eastAsia="Times New Roman" w:cstheme="minorHAnsi"/>
                <w:vertAlign w:val="superscript"/>
                <w:lang w:val="en-US" w:eastAsia="uk-UA"/>
              </w:rPr>
              <w:t>st</w:t>
            </w:r>
            <w:r>
              <w:rPr>
                <w:rFonts w:eastAsia="Times New Roman" w:cstheme="minorHAnsi"/>
                <w:lang w:val="en-US" w:eastAsia="uk-UA"/>
              </w:rPr>
              <w:t xml:space="preserve"> </w:t>
            </w:r>
          </w:p>
        </w:tc>
        <w:tc>
          <w:tcPr>
            <w:tcW w:w="1018" w:type="dxa"/>
            <w:vMerge w:val="restart"/>
          </w:tcPr>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Pr="008F5F3B" w:rsidRDefault="00850FE7"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w:t>
            </w:r>
          </w:p>
        </w:tc>
        <w:tc>
          <w:tcPr>
            <w:tcW w:w="2305" w:type="dxa"/>
            <w:vMerge w:val="restart"/>
            <w:shd w:val="clear" w:color="auto" w:fill="auto"/>
          </w:tcPr>
          <w:p w:rsidR="00850FE7" w:rsidRPr="00655FBC" w:rsidRDefault="00850FE7" w:rsidP="00084F54">
            <w:pPr>
              <w:autoSpaceDE w:val="0"/>
              <w:autoSpaceDN w:val="0"/>
              <w:adjustRightInd w:val="0"/>
              <w:spacing w:after="0" w:line="240" w:lineRule="auto"/>
              <w:jc w:val="both"/>
              <w:rPr>
                <w:rFonts w:eastAsia="Times New Roman" w:cstheme="minorHAnsi"/>
                <w:sz w:val="18"/>
                <w:szCs w:val="18"/>
                <w:lang w:val="en-US" w:eastAsia="uk-UA"/>
              </w:rPr>
            </w:pPr>
            <w:r w:rsidRPr="00655FBC">
              <w:rPr>
                <w:rFonts w:eastAsia="Times New Roman" w:cstheme="minorHAnsi"/>
                <w:sz w:val="18"/>
                <w:szCs w:val="18"/>
                <w:lang w:val="en-US" w:eastAsia="uk-UA"/>
              </w:rPr>
              <w:t>Introduction to De</w:t>
            </w:r>
            <w:r>
              <w:rPr>
                <w:rFonts w:eastAsia="Times New Roman" w:cstheme="minorHAnsi"/>
                <w:sz w:val="18"/>
                <w:szCs w:val="18"/>
                <w:lang w:val="en-US" w:eastAsia="uk-UA"/>
              </w:rPr>
              <w:t>rmatology and Venereology</w:t>
            </w:r>
            <w:r w:rsidRPr="00655FBC">
              <w:rPr>
                <w:rFonts w:eastAsia="Times New Roman" w:cstheme="minorHAnsi"/>
                <w:sz w:val="18"/>
                <w:szCs w:val="18"/>
                <w:lang w:val="en-US" w:eastAsia="uk-UA"/>
              </w:rPr>
              <w:t xml:space="preserve">. Structure of skin and </w:t>
            </w:r>
            <w:r>
              <w:rPr>
                <w:rFonts w:eastAsia="Times New Roman" w:cstheme="minorHAnsi"/>
                <w:sz w:val="18"/>
                <w:szCs w:val="18"/>
                <w:lang w:val="en-US" w:eastAsia="uk-UA"/>
              </w:rPr>
              <w:t xml:space="preserve">oral </w:t>
            </w:r>
            <w:r w:rsidRPr="00655FBC">
              <w:rPr>
                <w:rFonts w:eastAsia="Times New Roman" w:cstheme="minorHAnsi"/>
                <w:sz w:val="18"/>
                <w:szCs w:val="18"/>
                <w:lang w:val="en-US" w:eastAsia="uk-UA"/>
              </w:rPr>
              <w:t xml:space="preserve">mucosa, kinetics and functions of the skin and </w:t>
            </w:r>
            <w:r>
              <w:rPr>
                <w:rFonts w:eastAsia="Times New Roman" w:cstheme="minorHAnsi"/>
                <w:sz w:val="18"/>
                <w:szCs w:val="18"/>
                <w:lang w:val="en-US" w:eastAsia="uk-UA"/>
              </w:rPr>
              <w:t xml:space="preserve">oral </w:t>
            </w:r>
            <w:r w:rsidRPr="00655FBC">
              <w:rPr>
                <w:rFonts w:eastAsia="Times New Roman" w:cstheme="minorHAnsi"/>
                <w:sz w:val="18"/>
                <w:szCs w:val="18"/>
                <w:lang w:val="en-US" w:eastAsia="uk-UA"/>
              </w:rPr>
              <w:t xml:space="preserve">mucosa, </w:t>
            </w:r>
            <w:r>
              <w:rPr>
                <w:rFonts w:eastAsia="Times New Roman" w:cstheme="minorHAnsi"/>
                <w:sz w:val="18"/>
                <w:szCs w:val="18"/>
                <w:lang w:val="en-US" w:eastAsia="uk-UA"/>
              </w:rPr>
              <w:t>skin lesions</w:t>
            </w:r>
            <w:r w:rsidRPr="00655FBC">
              <w:rPr>
                <w:rFonts w:eastAsia="Times New Roman" w:cstheme="minorHAnsi"/>
                <w:sz w:val="18"/>
                <w:szCs w:val="18"/>
                <w:lang w:val="en-US" w:eastAsia="uk-UA"/>
              </w:rPr>
              <w:t xml:space="preserve">, general and special diagnostic methods in dermatology and venereology. Connection of dermatology and venereology with dental disciplines. Dental </w:t>
            </w:r>
            <w:r>
              <w:rPr>
                <w:rFonts w:eastAsia="Times New Roman" w:cstheme="minorHAnsi"/>
                <w:sz w:val="18"/>
                <w:szCs w:val="18"/>
                <w:lang w:val="en-US" w:eastAsia="uk-UA"/>
              </w:rPr>
              <w:t xml:space="preserve">and mucosal </w:t>
            </w:r>
            <w:r w:rsidRPr="00655FBC">
              <w:rPr>
                <w:rFonts w:eastAsia="Times New Roman" w:cstheme="minorHAnsi"/>
                <w:sz w:val="18"/>
                <w:szCs w:val="18"/>
                <w:lang w:val="en-US" w:eastAsia="uk-UA"/>
              </w:rPr>
              <w:t xml:space="preserve">manifestations of skin diseases. </w:t>
            </w:r>
            <w:proofErr w:type="spellStart"/>
            <w:r w:rsidRPr="00655FBC">
              <w:rPr>
                <w:rFonts w:eastAsia="Times New Roman" w:cstheme="minorHAnsi"/>
                <w:sz w:val="18"/>
                <w:szCs w:val="18"/>
                <w:lang w:val="en-US" w:eastAsia="uk-UA"/>
              </w:rPr>
              <w:t>Papular</w:t>
            </w:r>
            <w:proofErr w:type="spellEnd"/>
            <w:r w:rsidRPr="00655FBC">
              <w:rPr>
                <w:rFonts w:eastAsia="Times New Roman" w:cstheme="minorHAnsi"/>
                <w:sz w:val="18"/>
                <w:szCs w:val="18"/>
                <w:lang w:val="en-US" w:eastAsia="uk-UA"/>
              </w:rPr>
              <w:t xml:space="preserve"> </w:t>
            </w:r>
            <w:r>
              <w:rPr>
                <w:rFonts w:eastAsia="Times New Roman" w:cstheme="minorHAnsi"/>
                <w:sz w:val="18"/>
                <w:szCs w:val="18"/>
                <w:lang w:val="en-US" w:eastAsia="uk-UA"/>
              </w:rPr>
              <w:t xml:space="preserve">skin </w:t>
            </w:r>
            <w:proofErr w:type="spellStart"/>
            <w:r>
              <w:rPr>
                <w:rFonts w:eastAsia="Times New Roman" w:cstheme="minorHAnsi"/>
                <w:sz w:val="18"/>
                <w:szCs w:val="18"/>
                <w:lang w:val="en-US" w:eastAsia="uk-UA"/>
              </w:rPr>
              <w:t>disirders</w:t>
            </w:r>
            <w:proofErr w:type="spellEnd"/>
            <w:r w:rsidRPr="00655FBC">
              <w:rPr>
                <w:rFonts w:eastAsia="Times New Roman" w:cstheme="minorHAnsi"/>
                <w:sz w:val="18"/>
                <w:szCs w:val="18"/>
                <w:lang w:val="en-US" w:eastAsia="uk-UA"/>
              </w:rPr>
              <w:t xml:space="preserve">: lichen </w:t>
            </w:r>
            <w:r>
              <w:rPr>
                <w:rFonts w:eastAsia="Times New Roman" w:cstheme="minorHAnsi"/>
                <w:sz w:val="18"/>
                <w:szCs w:val="18"/>
                <w:lang w:val="en-US" w:eastAsia="uk-UA"/>
              </w:rPr>
              <w:t xml:space="preserve">planus </w:t>
            </w:r>
            <w:r w:rsidRPr="00655FBC">
              <w:rPr>
                <w:rFonts w:eastAsia="Times New Roman" w:cstheme="minorHAnsi"/>
                <w:sz w:val="18"/>
                <w:szCs w:val="18"/>
                <w:lang w:val="en-US" w:eastAsia="uk-UA"/>
              </w:rPr>
              <w:t>and psoriasis. Viral infections of the skin and mucous membranes: herpes</w:t>
            </w:r>
          </w:p>
          <w:p w:rsidR="00850FE7" w:rsidRPr="008F5F3B" w:rsidRDefault="00850FE7" w:rsidP="0086415B">
            <w:pPr>
              <w:autoSpaceDE w:val="0"/>
              <w:autoSpaceDN w:val="0"/>
              <w:adjustRightInd w:val="0"/>
              <w:spacing w:after="0" w:line="240" w:lineRule="auto"/>
              <w:rPr>
                <w:rFonts w:eastAsia="Times New Roman" w:cstheme="minorHAnsi"/>
                <w:lang w:val="en-US" w:eastAsia="uk-UA"/>
              </w:rPr>
            </w:pPr>
          </w:p>
        </w:tc>
        <w:tc>
          <w:tcPr>
            <w:tcW w:w="722" w:type="dxa"/>
          </w:tcPr>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Pr="008F5F3B" w:rsidRDefault="00850FE7"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w:t>
            </w:r>
          </w:p>
        </w:tc>
        <w:tc>
          <w:tcPr>
            <w:tcW w:w="3436" w:type="dxa"/>
          </w:tcPr>
          <w:p w:rsidR="00850FE7" w:rsidRPr="0061771F" w:rsidRDefault="00850FE7" w:rsidP="00084F54">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Dermatology and venereology, as an integral part of medicine: subject and discipline tasks. The structure of the skin, its appendages and oral mucosa. Kinetics and skin functions. The skin lesions: types and characteristic.  Management of skin diseases.</w:t>
            </w:r>
          </w:p>
        </w:tc>
        <w:tc>
          <w:tcPr>
            <w:tcW w:w="1012" w:type="dxa"/>
            <w:vMerge w:val="restart"/>
            <w:shd w:val="clear" w:color="auto" w:fill="auto"/>
          </w:tcPr>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Default="00850FE7" w:rsidP="0086415B">
            <w:pPr>
              <w:autoSpaceDE w:val="0"/>
              <w:autoSpaceDN w:val="0"/>
              <w:adjustRightInd w:val="0"/>
              <w:spacing w:after="0" w:line="240" w:lineRule="auto"/>
              <w:rPr>
                <w:rFonts w:eastAsia="Times New Roman" w:cstheme="minorHAnsi"/>
                <w:lang w:val="en-US" w:eastAsia="uk-UA"/>
              </w:rPr>
            </w:pPr>
          </w:p>
          <w:p w:rsidR="00850FE7" w:rsidRPr="008F5F3B" w:rsidRDefault="00850FE7" w:rsidP="0086415B">
            <w:pPr>
              <w:autoSpaceDE w:val="0"/>
              <w:autoSpaceDN w:val="0"/>
              <w:adjustRightInd w:val="0"/>
              <w:spacing w:after="0" w:line="240" w:lineRule="auto"/>
              <w:rPr>
                <w:rFonts w:eastAsia="Times New Roman" w:cstheme="minorHAnsi"/>
                <w:lang w:val="en-US" w:eastAsia="uk-UA"/>
              </w:rPr>
            </w:pPr>
            <w:r>
              <w:rPr>
                <w:rFonts w:eastAsia="Times New Roman" w:cstheme="minorHAnsi"/>
                <w:lang w:val="en-US" w:eastAsia="uk-UA"/>
              </w:rPr>
              <w:t>4.8</w:t>
            </w:r>
          </w:p>
        </w:tc>
      </w:tr>
      <w:tr w:rsidR="00850FE7" w:rsidRPr="00C95BED" w:rsidTr="0086415B">
        <w:trPr>
          <w:trHeight w:val="625"/>
          <w:tblCellSpacing w:w="10" w:type="dxa"/>
        </w:trPr>
        <w:tc>
          <w:tcPr>
            <w:tcW w:w="998" w:type="dxa"/>
            <w:vMerge/>
            <w:shd w:val="clear" w:color="auto" w:fill="auto"/>
          </w:tcPr>
          <w:p w:rsidR="00850FE7" w:rsidRPr="008F5F3B" w:rsidRDefault="00850FE7"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850FE7" w:rsidRDefault="00850FE7"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850FE7" w:rsidRDefault="00850FE7" w:rsidP="0086415B">
            <w:pPr>
              <w:autoSpaceDE w:val="0"/>
              <w:autoSpaceDN w:val="0"/>
              <w:adjustRightInd w:val="0"/>
              <w:spacing w:after="0" w:line="240" w:lineRule="auto"/>
              <w:rPr>
                <w:rFonts w:eastAsia="Times New Roman" w:cstheme="minorHAnsi"/>
                <w:lang w:val="en-US" w:eastAsia="uk-UA"/>
              </w:rPr>
            </w:pPr>
          </w:p>
        </w:tc>
        <w:tc>
          <w:tcPr>
            <w:tcW w:w="722" w:type="dxa"/>
          </w:tcPr>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Pr="008F5F3B" w:rsidRDefault="00850FE7"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2</w:t>
            </w:r>
          </w:p>
        </w:tc>
        <w:tc>
          <w:tcPr>
            <w:tcW w:w="3436" w:type="dxa"/>
          </w:tcPr>
          <w:p w:rsidR="00850FE7" w:rsidRPr="0061771F" w:rsidRDefault="00850FE7" w:rsidP="00084F54">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Dental and mucosal manifestations of skin disorders. General and special methods of diagnostics in dermatology. Connection of dermatology and venereology with dental disciplines.</w:t>
            </w:r>
          </w:p>
        </w:tc>
        <w:tc>
          <w:tcPr>
            <w:tcW w:w="1012" w:type="dxa"/>
            <w:vMerge/>
            <w:shd w:val="clear" w:color="auto" w:fill="auto"/>
          </w:tcPr>
          <w:p w:rsidR="00850FE7" w:rsidRPr="008F5F3B" w:rsidRDefault="00850FE7" w:rsidP="0086415B">
            <w:pPr>
              <w:autoSpaceDE w:val="0"/>
              <w:autoSpaceDN w:val="0"/>
              <w:adjustRightInd w:val="0"/>
              <w:spacing w:after="0" w:line="240" w:lineRule="auto"/>
              <w:rPr>
                <w:rFonts w:eastAsia="Times New Roman" w:cstheme="minorHAnsi"/>
                <w:lang w:val="en-US" w:eastAsia="uk-UA"/>
              </w:rPr>
            </w:pPr>
          </w:p>
        </w:tc>
      </w:tr>
      <w:tr w:rsidR="00850FE7" w:rsidRPr="00C95BED" w:rsidTr="0086415B">
        <w:trPr>
          <w:trHeight w:val="625"/>
          <w:tblCellSpacing w:w="10" w:type="dxa"/>
        </w:trPr>
        <w:tc>
          <w:tcPr>
            <w:tcW w:w="998" w:type="dxa"/>
            <w:vMerge/>
            <w:shd w:val="clear" w:color="auto" w:fill="auto"/>
          </w:tcPr>
          <w:p w:rsidR="00850FE7" w:rsidRPr="008F5F3B" w:rsidRDefault="00850FE7"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850FE7" w:rsidRDefault="00850FE7"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850FE7" w:rsidRDefault="00850FE7" w:rsidP="0086415B">
            <w:pPr>
              <w:autoSpaceDE w:val="0"/>
              <w:autoSpaceDN w:val="0"/>
              <w:adjustRightInd w:val="0"/>
              <w:spacing w:after="0" w:line="240" w:lineRule="auto"/>
              <w:rPr>
                <w:rFonts w:eastAsia="Times New Roman" w:cstheme="minorHAnsi"/>
                <w:lang w:val="en-US" w:eastAsia="uk-UA"/>
              </w:rPr>
            </w:pPr>
          </w:p>
        </w:tc>
        <w:tc>
          <w:tcPr>
            <w:tcW w:w="722" w:type="dxa"/>
          </w:tcPr>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p>
          <w:p w:rsidR="00850FE7" w:rsidRDefault="00850FE7"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3</w:t>
            </w:r>
          </w:p>
        </w:tc>
        <w:tc>
          <w:tcPr>
            <w:tcW w:w="3436" w:type="dxa"/>
          </w:tcPr>
          <w:p w:rsidR="00850FE7" w:rsidRPr="0061771F" w:rsidRDefault="00850FE7" w:rsidP="00084F54">
            <w:pPr>
              <w:autoSpaceDE w:val="0"/>
              <w:autoSpaceDN w:val="0"/>
              <w:adjustRightInd w:val="0"/>
              <w:spacing w:after="0" w:line="240" w:lineRule="auto"/>
              <w:jc w:val="both"/>
              <w:rPr>
                <w:rFonts w:eastAsia="Times New Roman" w:cstheme="minorHAnsi"/>
                <w:sz w:val="18"/>
                <w:szCs w:val="18"/>
                <w:lang w:val="en-US" w:eastAsia="uk-UA"/>
              </w:rPr>
            </w:pPr>
            <w:proofErr w:type="spellStart"/>
            <w:r w:rsidRPr="0061771F">
              <w:rPr>
                <w:rFonts w:eastAsia="Times New Roman" w:cstheme="minorHAnsi"/>
                <w:sz w:val="18"/>
                <w:szCs w:val="18"/>
                <w:lang w:val="en-US" w:eastAsia="uk-UA"/>
              </w:rPr>
              <w:t>Papular</w:t>
            </w:r>
            <w:proofErr w:type="spellEnd"/>
            <w:r w:rsidRPr="0061771F">
              <w:rPr>
                <w:rFonts w:eastAsia="Times New Roman" w:cstheme="minorHAnsi"/>
                <w:sz w:val="18"/>
                <w:szCs w:val="18"/>
                <w:lang w:val="en-US" w:eastAsia="uk-UA"/>
              </w:rPr>
              <w:t xml:space="preserve"> diseases of the skin and its manifestations on the mucous membranes of the oral cavity (lichen planus and psoriasis). Viral infections of the skin and oral mucosa of the oral cavity: herpes simplex, herpes zoster.</w:t>
            </w:r>
          </w:p>
          <w:p w:rsidR="00CA3FFB" w:rsidRPr="0061771F" w:rsidRDefault="00CA3FFB" w:rsidP="00084F54">
            <w:pPr>
              <w:autoSpaceDE w:val="0"/>
              <w:autoSpaceDN w:val="0"/>
              <w:adjustRightInd w:val="0"/>
              <w:spacing w:after="0" w:line="240" w:lineRule="auto"/>
              <w:jc w:val="both"/>
              <w:rPr>
                <w:rFonts w:eastAsia="Times New Roman" w:cstheme="minorHAnsi"/>
                <w:sz w:val="18"/>
                <w:szCs w:val="18"/>
                <w:lang w:val="en-US" w:eastAsia="uk-UA"/>
              </w:rPr>
            </w:pPr>
          </w:p>
          <w:p w:rsidR="00CA3FFB" w:rsidRPr="0061771F" w:rsidRDefault="00CA3FFB" w:rsidP="00084F54">
            <w:pPr>
              <w:autoSpaceDE w:val="0"/>
              <w:autoSpaceDN w:val="0"/>
              <w:adjustRightInd w:val="0"/>
              <w:spacing w:after="0" w:line="240" w:lineRule="auto"/>
              <w:jc w:val="both"/>
              <w:rPr>
                <w:rFonts w:eastAsia="Times New Roman" w:cstheme="minorHAnsi"/>
                <w:sz w:val="18"/>
                <w:szCs w:val="18"/>
                <w:lang w:val="en-US" w:eastAsia="uk-UA"/>
              </w:rPr>
            </w:pPr>
          </w:p>
        </w:tc>
        <w:tc>
          <w:tcPr>
            <w:tcW w:w="1012" w:type="dxa"/>
            <w:vMerge/>
            <w:shd w:val="clear" w:color="auto" w:fill="auto"/>
          </w:tcPr>
          <w:p w:rsidR="00850FE7" w:rsidRPr="008F5F3B" w:rsidRDefault="00850FE7" w:rsidP="0086415B">
            <w:pPr>
              <w:autoSpaceDE w:val="0"/>
              <w:autoSpaceDN w:val="0"/>
              <w:adjustRightInd w:val="0"/>
              <w:spacing w:after="0" w:line="240" w:lineRule="auto"/>
              <w:rPr>
                <w:rFonts w:eastAsia="Times New Roman" w:cstheme="minorHAnsi"/>
                <w:lang w:val="en-US" w:eastAsia="uk-UA"/>
              </w:rPr>
            </w:pPr>
          </w:p>
        </w:tc>
      </w:tr>
      <w:tr w:rsidR="00084F54" w:rsidRPr="008F5F3B" w:rsidTr="0086415B">
        <w:trPr>
          <w:trHeight w:val="715"/>
          <w:tblCellSpacing w:w="10" w:type="dxa"/>
        </w:trPr>
        <w:tc>
          <w:tcPr>
            <w:tcW w:w="998" w:type="dxa"/>
            <w:vMerge w:val="restart"/>
            <w:shd w:val="clear" w:color="auto" w:fill="auto"/>
          </w:tcPr>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Pr="008F5F3B" w:rsidRDefault="00084F54" w:rsidP="0086415B">
            <w:pPr>
              <w:autoSpaceDE w:val="0"/>
              <w:autoSpaceDN w:val="0"/>
              <w:adjustRightInd w:val="0"/>
              <w:spacing w:after="0" w:line="240" w:lineRule="auto"/>
              <w:rPr>
                <w:rFonts w:eastAsia="Times New Roman" w:cstheme="minorHAnsi"/>
                <w:lang w:val="en-US" w:eastAsia="uk-UA"/>
              </w:rPr>
            </w:pPr>
            <w:r w:rsidRPr="008F5F3B">
              <w:rPr>
                <w:rFonts w:eastAsia="Times New Roman" w:cstheme="minorHAnsi"/>
                <w:lang w:val="en-US" w:eastAsia="uk-UA"/>
              </w:rPr>
              <w:t>2</w:t>
            </w:r>
            <w:r w:rsidRPr="008F5F3B">
              <w:rPr>
                <w:rFonts w:eastAsia="Times New Roman" w:cstheme="minorHAnsi"/>
                <w:vertAlign w:val="superscript"/>
                <w:lang w:val="en-US" w:eastAsia="uk-UA"/>
              </w:rPr>
              <w:t>nd</w:t>
            </w:r>
            <w:r>
              <w:rPr>
                <w:rFonts w:eastAsia="Times New Roman" w:cstheme="minorHAnsi"/>
                <w:lang w:val="en-US" w:eastAsia="uk-UA"/>
              </w:rPr>
              <w:t xml:space="preserve"> </w:t>
            </w:r>
          </w:p>
        </w:tc>
        <w:tc>
          <w:tcPr>
            <w:tcW w:w="1018" w:type="dxa"/>
            <w:vMerge w:val="restart"/>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Pr="008F5F3B"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2</w:t>
            </w:r>
          </w:p>
        </w:tc>
        <w:tc>
          <w:tcPr>
            <w:tcW w:w="2305" w:type="dxa"/>
            <w:vMerge w:val="restart"/>
            <w:shd w:val="clear" w:color="auto" w:fill="auto"/>
          </w:tcPr>
          <w:p w:rsidR="00084F54" w:rsidRPr="00CA3FFB" w:rsidRDefault="00084F54" w:rsidP="00084F54">
            <w:pPr>
              <w:autoSpaceDE w:val="0"/>
              <w:autoSpaceDN w:val="0"/>
              <w:adjustRightInd w:val="0"/>
              <w:spacing w:after="0" w:line="240" w:lineRule="auto"/>
              <w:jc w:val="both"/>
              <w:rPr>
                <w:rFonts w:eastAsia="Times New Roman" w:cstheme="minorHAnsi"/>
                <w:sz w:val="18"/>
                <w:szCs w:val="18"/>
                <w:lang w:val="en-US" w:eastAsia="uk-UA"/>
              </w:rPr>
            </w:pPr>
            <w:r w:rsidRPr="00CA3FFB">
              <w:rPr>
                <w:rFonts w:eastAsia="Times New Roman" w:cstheme="minorHAnsi"/>
                <w:sz w:val="18"/>
                <w:szCs w:val="18"/>
                <w:lang w:val="en-US" w:eastAsia="uk-UA"/>
              </w:rPr>
              <w:lastRenderedPageBreak/>
              <w:t xml:space="preserve">Bacterial skin infections: streptococcal and staphylococcal infections, tuberculosis. Infestations: pediculosis and scabies. Fungal skin infections: classification of mycoses, candidiasis of the skin and </w:t>
            </w:r>
            <w:r w:rsidRPr="00CA3FFB">
              <w:rPr>
                <w:rFonts w:eastAsia="Times New Roman" w:cstheme="minorHAnsi"/>
                <w:sz w:val="18"/>
                <w:szCs w:val="18"/>
                <w:lang w:val="en-US" w:eastAsia="uk-UA"/>
              </w:rPr>
              <w:lastRenderedPageBreak/>
              <w:t xml:space="preserve">oral mucosa. Dermatitis / eczema. </w:t>
            </w:r>
            <w:proofErr w:type="spellStart"/>
            <w:r w:rsidRPr="00CA3FFB">
              <w:rPr>
                <w:rFonts w:eastAsia="Times New Roman" w:cstheme="minorHAnsi"/>
                <w:sz w:val="18"/>
                <w:szCs w:val="18"/>
                <w:lang w:val="en-US" w:eastAsia="uk-UA"/>
              </w:rPr>
              <w:t>Cheilitis</w:t>
            </w:r>
            <w:proofErr w:type="spellEnd"/>
            <w:r w:rsidRPr="00CA3FFB">
              <w:rPr>
                <w:rFonts w:eastAsia="Times New Roman" w:cstheme="minorHAnsi"/>
                <w:sz w:val="18"/>
                <w:szCs w:val="18"/>
                <w:lang w:val="en-US" w:eastAsia="uk-UA"/>
              </w:rPr>
              <w:t xml:space="preserve">. </w:t>
            </w:r>
          </w:p>
          <w:p w:rsidR="00084F54" w:rsidRPr="008F5F3B" w:rsidRDefault="00084F54" w:rsidP="00084F54">
            <w:pPr>
              <w:autoSpaceDE w:val="0"/>
              <w:autoSpaceDN w:val="0"/>
              <w:adjustRightInd w:val="0"/>
              <w:spacing w:after="0" w:line="240" w:lineRule="auto"/>
              <w:jc w:val="both"/>
              <w:rPr>
                <w:rFonts w:eastAsia="Times New Roman" w:cstheme="minorHAnsi"/>
                <w:lang w:val="en-US" w:eastAsia="uk-UA"/>
              </w:rPr>
            </w:pPr>
          </w:p>
        </w:tc>
        <w:tc>
          <w:tcPr>
            <w:tcW w:w="722" w:type="dxa"/>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Pr="008F5F3B"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4</w:t>
            </w:r>
          </w:p>
        </w:tc>
        <w:tc>
          <w:tcPr>
            <w:tcW w:w="3436" w:type="dxa"/>
          </w:tcPr>
          <w:p w:rsidR="00084F54" w:rsidRPr="0061771F" w:rsidRDefault="00084F54" w:rsidP="00084F54">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Bacterial skin infections: streptococcal and staphylococcal skin infections, manifestations of tuberculosis on the skin, oral and nose mucosa</w:t>
            </w:r>
          </w:p>
        </w:tc>
        <w:tc>
          <w:tcPr>
            <w:tcW w:w="1012" w:type="dxa"/>
            <w:vMerge w:val="restart"/>
            <w:shd w:val="clear" w:color="auto" w:fill="auto"/>
          </w:tcPr>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Pr="008F5F3B" w:rsidRDefault="00084F54" w:rsidP="0086415B">
            <w:pPr>
              <w:autoSpaceDE w:val="0"/>
              <w:autoSpaceDN w:val="0"/>
              <w:adjustRightInd w:val="0"/>
              <w:spacing w:after="0" w:line="240" w:lineRule="auto"/>
              <w:rPr>
                <w:rFonts w:eastAsia="Times New Roman" w:cstheme="minorHAnsi"/>
                <w:lang w:val="en-US" w:eastAsia="uk-UA"/>
              </w:rPr>
            </w:pPr>
            <w:r>
              <w:rPr>
                <w:rFonts w:eastAsia="Times New Roman" w:cstheme="minorHAnsi"/>
                <w:lang w:val="en-US" w:eastAsia="uk-UA"/>
              </w:rPr>
              <w:t>4.8</w:t>
            </w:r>
          </w:p>
        </w:tc>
      </w:tr>
      <w:tr w:rsidR="00084F54" w:rsidRPr="00CA3FFB" w:rsidTr="0086415B">
        <w:trPr>
          <w:trHeight w:val="715"/>
          <w:tblCellSpacing w:w="10" w:type="dxa"/>
        </w:trPr>
        <w:tc>
          <w:tcPr>
            <w:tcW w:w="998"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084F54" w:rsidRDefault="00084F54" w:rsidP="0086415B">
            <w:pPr>
              <w:autoSpaceDE w:val="0"/>
              <w:autoSpaceDN w:val="0"/>
              <w:adjustRightInd w:val="0"/>
              <w:spacing w:after="0" w:line="240" w:lineRule="auto"/>
              <w:jc w:val="both"/>
              <w:rPr>
                <w:rFonts w:eastAsia="Times New Roman" w:cstheme="minorHAnsi"/>
                <w:lang w:val="en-US" w:eastAsia="uk-UA"/>
              </w:rPr>
            </w:pPr>
          </w:p>
        </w:tc>
        <w:tc>
          <w:tcPr>
            <w:tcW w:w="722" w:type="dxa"/>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Pr="008F5F3B"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5</w:t>
            </w:r>
          </w:p>
        </w:tc>
        <w:tc>
          <w:tcPr>
            <w:tcW w:w="3436" w:type="dxa"/>
          </w:tcPr>
          <w:p w:rsidR="00084F54" w:rsidRPr="0061771F" w:rsidRDefault="00084F54" w:rsidP="00084F54">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Infestations: pediculosis and scabies. Fungal skin infections: classification of mycoses, candidiasis of the skin and oral mucosa</w:t>
            </w:r>
          </w:p>
        </w:tc>
        <w:tc>
          <w:tcPr>
            <w:tcW w:w="1012"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r>
      <w:tr w:rsidR="00084F54" w:rsidRPr="00CA3FFB" w:rsidTr="0086415B">
        <w:trPr>
          <w:trHeight w:val="715"/>
          <w:tblCellSpacing w:w="10" w:type="dxa"/>
        </w:trPr>
        <w:tc>
          <w:tcPr>
            <w:tcW w:w="998"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084F54" w:rsidRDefault="00084F54" w:rsidP="0086415B">
            <w:pPr>
              <w:autoSpaceDE w:val="0"/>
              <w:autoSpaceDN w:val="0"/>
              <w:adjustRightInd w:val="0"/>
              <w:spacing w:after="0" w:line="240" w:lineRule="auto"/>
              <w:jc w:val="both"/>
              <w:rPr>
                <w:rFonts w:eastAsia="Times New Roman" w:cstheme="minorHAnsi"/>
                <w:lang w:val="en-US" w:eastAsia="uk-UA"/>
              </w:rPr>
            </w:pPr>
          </w:p>
        </w:tc>
        <w:tc>
          <w:tcPr>
            <w:tcW w:w="722" w:type="dxa"/>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p>
          <w:p w:rsidR="00084F54"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6</w:t>
            </w:r>
          </w:p>
        </w:tc>
        <w:tc>
          <w:tcPr>
            <w:tcW w:w="3436" w:type="dxa"/>
          </w:tcPr>
          <w:p w:rsidR="00084F54" w:rsidRPr="0061771F" w:rsidRDefault="00084F54" w:rsidP="00084F54">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 xml:space="preserve">Dermatitis / eczema: contact irritated dermatitis, allergic contact dermatitis, dermatitis caused by substances taken internally, eczema. </w:t>
            </w:r>
            <w:proofErr w:type="spellStart"/>
            <w:r w:rsidRPr="0061771F">
              <w:rPr>
                <w:rFonts w:eastAsia="Times New Roman" w:cstheme="minorHAnsi"/>
                <w:sz w:val="18"/>
                <w:szCs w:val="18"/>
                <w:lang w:val="en-US" w:eastAsia="uk-UA"/>
              </w:rPr>
              <w:t>Cheilitis</w:t>
            </w:r>
            <w:proofErr w:type="spellEnd"/>
            <w:r w:rsidRPr="0061771F">
              <w:rPr>
                <w:rFonts w:eastAsia="Times New Roman" w:cstheme="minorHAnsi"/>
                <w:sz w:val="18"/>
                <w:szCs w:val="18"/>
                <w:lang w:val="en-US" w:eastAsia="uk-UA"/>
              </w:rPr>
              <w:t>: classification and clinical manifestations</w:t>
            </w:r>
          </w:p>
        </w:tc>
        <w:tc>
          <w:tcPr>
            <w:tcW w:w="1012"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r>
      <w:tr w:rsidR="00084F54" w:rsidRPr="008F5F3B" w:rsidTr="0086415B">
        <w:trPr>
          <w:trHeight w:val="360"/>
          <w:tblCellSpacing w:w="10" w:type="dxa"/>
        </w:trPr>
        <w:tc>
          <w:tcPr>
            <w:tcW w:w="998" w:type="dxa"/>
            <w:vMerge w:val="restart"/>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r w:rsidRPr="008F5F3B">
              <w:rPr>
                <w:rFonts w:eastAsia="Times New Roman" w:cstheme="minorHAnsi"/>
                <w:lang w:val="en-US" w:eastAsia="uk-UA"/>
              </w:rPr>
              <w:lastRenderedPageBreak/>
              <w:t>3</w:t>
            </w:r>
            <w:r w:rsidRPr="008F5F3B">
              <w:rPr>
                <w:rFonts w:eastAsia="Times New Roman" w:cstheme="minorHAnsi"/>
                <w:vertAlign w:val="superscript"/>
                <w:lang w:val="en-US" w:eastAsia="uk-UA"/>
              </w:rPr>
              <w:t>rd</w:t>
            </w:r>
            <w:r>
              <w:rPr>
                <w:rFonts w:eastAsia="Times New Roman" w:cstheme="minorHAnsi"/>
                <w:lang w:val="en-US" w:eastAsia="uk-UA"/>
              </w:rPr>
              <w:t xml:space="preserve"> </w:t>
            </w:r>
          </w:p>
        </w:tc>
        <w:tc>
          <w:tcPr>
            <w:tcW w:w="1018" w:type="dxa"/>
            <w:vMerge w:val="restart"/>
          </w:tcPr>
          <w:p w:rsidR="00084F54" w:rsidRPr="008F5F3B"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3</w:t>
            </w:r>
          </w:p>
        </w:tc>
        <w:tc>
          <w:tcPr>
            <w:tcW w:w="2305" w:type="dxa"/>
            <w:vMerge w:val="restart"/>
            <w:shd w:val="clear" w:color="auto" w:fill="auto"/>
          </w:tcPr>
          <w:p w:rsidR="00084F54" w:rsidRPr="000C256C" w:rsidRDefault="00084F54" w:rsidP="000C256C">
            <w:pPr>
              <w:autoSpaceDE w:val="0"/>
              <w:autoSpaceDN w:val="0"/>
              <w:adjustRightInd w:val="0"/>
              <w:spacing w:after="0" w:line="240" w:lineRule="auto"/>
              <w:jc w:val="both"/>
              <w:rPr>
                <w:rFonts w:eastAsia="Times New Roman" w:cstheme="minorHAnsi"/>
                <w:sz w:val="18"/>
                <w:szCs w:val="18"/>
                <w:lang w:val="en-US" w:eastAsia="uk-UA"/>
              </w:rPr>
            </w:pPr>
            <w:r w:rsidRPr="000C256C">
              <w:rPr>
                <w:rFonts w:eastAsia="Times New Roman" w:cstheme="minorHAnsi"/>
                <w:sz w:val="18"/>
                <w:szCs w:val="18"/>
                <w:lang w:val="en-US" w:eastAsia="uk-UA"/>
              </w:rPr>
              <w:t xml:space="preserve">Bullous disorders of the skin and oral mucosa: pemphigus. Erythema </w:t>
            </w:r>
            <w:proofErr w:type="spellStart"/>
            <w:r w:rsidRPr="000C256C">
              <w:rPr>
                <w:rFonts w:eastAsia="Times New Roman" w:cstheme="minorHAnsi"/>
                <w:sz w:val="18"/>
                <w:szCs w:val="18"/>
                <w:lang w:val="en-US" w:eastAsia="uk-UA"/>
              </w:rPr>
              <w:t>multiforme</w:t>
            </w:r>
            <w:proofErr w:type="spellEnd"/>
            <w:r w:rsidRPr="000C256C">
              <w:rPr>
                <w:rFonts w:eastAsia="Times New Roman" w:cstheme="minorHAnsi"/>
                <w:sz w:val="18"/>
                <w:szCs w:val="18"/>
                <w:lang w:val="en-US" w:eastAsia="uk-UA"/>
              </w:rPr>
              <w:t xml:space="preserve">.  </w:t>
            </w:r>
            <w:r w:rsidRPr="000C256C">
              <w:rPr>
                <w:rFonts w:eastAsia="Times New Roman" w:cstheme="minorHAnsi"/>
                <w:sz w:val="18"/>
                <w:szCs w:val="18"/>
                <w:lang w:val="en-US" w:eastAsia="uk-UA"/>
              </w:rPr>
              <w:t>Pre</w:t>
            </w:r>
            <w:r w:rsidRPr="000C256C">
              <w:rPr>
                <w:rFonts w:eastAsia="Times New Roman" w:cstheme="minorHAnsi"/>
                <w:sz w:val="18"/>
                <w:szCs w:val="18"/>
                <w:lang w:val="en-US" w:eastAsia="uk-UA"/>
              </w:rPr>
              <w:t>-cancer</w:t>
            </w:r>
            <w:r w:rsidRPr="000C256C">
              <w:rPr>
                <w:rFonts w:eastAsia="Times New Roman" w:cstheme="minorHAnsi"/>
                <w:sz w:val="18"/>
                <w:szCs w:val="18"/>
                <w:lang w:val="en-US" w:eastAsia="uk-UA"/>
              </w:rPr>
              <w:t xml:space="preserve"> diseases of the lips and </w:t>
            </w:r>
            <w:r w:rsidRPr="000C256C">
              <w:rPr>
                <w:rFonts w:eastAsia="Times New Roman" w:cstheme="minorHAnsi"/>
                <w:sz w:val="18"/>
                <w:szCs w:val="18"/>
                <w:lang w:val="en-US" w:eastAsia="uk-UA"/>
              </w:rPr>
              <w:t>oral mucosa</w:t>
            </w:r>
            <w:r w:rsidRPr="000C256C">
              <w:rPr>
                <w:rFonts w:eastAsia="Times New Roman" w:cstheme="minorHAnsi"/>
                <w:sz w:val="18"/>
                <w:szCs w:val="18"/>
                <w:lang w:val="en-US" w:eastAsia="uk-UA"/>
              </w:rPr>
              <w:t>.</w:t>
            </w:r>
            <w:r w:rsidRPr="000C256C">
              <w:rPr>
                <w:rFonts w:eastAsia="Times New Roman" w:cstheme="minorHAnsi"/>
                <w:sz w:val="18"/>
                <w:szCs w:val="18"/>
                <w:lang w:val="en-US" w:eastAsia="uk-UA"/>
              </w:rPr>
              <w:t xml:space="preserve"> Examination of patients and writing medical case records.</w:t>
            </w:r>
          </w:p>
        </w:tc>
        <w:tc>
          <w:tcPr>
            <w:tcW w:w="722" w:type="dxa"/>
          </w:tcPr>
          <w:p w:rsidR="00084F54" w:rsidRPr="008F5F3B"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7</w:t>
            </w:r>
          </w:p>
        </w:tc>
        <w:tc>
          <w:tcPr>
            <w:tcW w:w="3436" w:type="dxa"/>
          </w:tcPr>
          <w:p w:rsidR="00084F54" w:rsidRPr="0061771F" w:rsidRDefault="00084F54"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Bullous disorders of the skin and oral mucosa: pemphigus</w:t>
            </w:r>
          </w:p>
        </w:tc>
        <w:tc>
          <w:tcPr>
            <w:tcW w:w="1012" w:type="dxa"/>
            <w:vMerge w:val="restart"/>
            <w:shd w:val="clear" w:color="auto" w:fill="auto"/>
          </w:tcPr>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Default="00084F54" w:rsidP="0086415B">
            <w:pPr>
              <w:autoSpaceDE w:val="0"/>
              <w:autoSpaceDN w:val="0"/>
              <w:adjustRightInd w:val="0"/>
              <w:spacing w:after="0" w:line="240" w:lineRule="auto"/>
              <w:rPr>
                <w:rFonts w:eastAsia="Times New Roman" w:cstheme="minorHAnsi"/>
                <w:lang w:val="en-US" w:eastAsia="uk-UA"/>
              </w:rPr>
            </w:pPr>
          </w:p>
          <w:p w:rsidR="00084F54" w:rsidRPr="008F5F3B" w:rsidRDefault="00084F54" w:rsidP="0086415B">
            <w:pPr>
              <w:autoSpaceDE w:val="0"/>
              <w:autoSpaceDN w:val="0"/>
              <w:adjustRightInd w:val="0"/>
              <w:spacing w:after="0" w:line="240" w:lineRule="auto"/>
              <w:rPr>
                <w:rFonts w:eastAsia="Times New Roman" w:cstheme="minorHAnsi"/>
                <w:lang w:val="en-US" w:eastAsia="uk-UA"/>
              </w:rPr>
            </w:pPr>
            <w:r>
              <w:rPr>
                <w:rFonts w:eastAsia="Times New Roman" w:cstheme="minorHAnsi"/>
                <w:lang w:val="en-US" w:eastAsia="uk-UA"/>
              </w:rPr>
              <w:t>4.8</w:t>
            </w:r>
          </w:p>
        </w:tc>
      </w:tr>
      <w:tr w:rsidR="00084F54" w:rsidRPr="00C95BED" w:rsidTr="0086415B">
        <w:trPr>
          <w:trHeight w:val="360"/>
          <w:tblCellSpacing w:w="10" w:type="dxa"/>
        </w:trPr>
        <w:tc>
          <w:tcPr>
            <w:tcW w:w="998"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084F54" w:rsidRPr="008F5F3B" w:rsidRDefault="00084F54" w:rsidP="0086415B">
            <w:pPr>
              <w:autoSpaceDE w:val="0"/>
              <w:autoSpaceDN w:val="0"/>
              <w:adjustRightInd w:val="0"/>
              <w:spacing w:after="0" w:line="240" w:lineRule="auto"/>
              <w:jc w:val="both"/>
              <w:rPr>
                <w:rFonts w:eastAsia="Times New Roman" w:cstheme="minorHAnsi"/>
                <w:lang w:val="en-US" w:eastAsia="uk-UA"/>
              </w:rPr>
            </w:pPr>
          </w:p>
        </w:tc>
        <w:tc>
          <w:tcPr>
            <w:tcW w:w="722" w:type="dxa"/>
          </w:tcPr>
          <w:p w:rsidR="00084F54" w:rsidRPr="008F5F3B"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8</w:t>
            </w:r>
          </w:p>
        </w:tc>
        <w:tc>
          <w:tcPr>
            <w:tcW w:w="3436" w:type="dxa"/>
          </w:tcPr>
          <w:p w:rsidR="00084F54" w:rsidRPr="0061771F" w:rsidRDefault="00084F54"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 xml:space="preserve">Erythema </w:t>
            </w:r>
            <w:proofErr w:type="spellStart"/>
            <w:r w:rsidRPr="0061771F">
              <w:rPr>
                <w:rFonts w:eastAsia="Times New Roman" w:cstheme="minorHAnsi"/>
                <w:sz w:val="18"/>
                <w:szCs w:val="18"/>
                <w:lang w:val="en-US" w:eastAsia="uk-UA"/>
              </w:rPr>
              <w:t>multiforme</w:t>
            </w:r>
            <w:proofErr w:type="spellEnd"/>
            <w:r w:rsidRPr="0061771F">
              <w:rPr>
                <w:rFonts w:eastAsia="Times New Roman" w:cstheme="minorHAnsi"/>
                <w:sz w:val="18"/>
                <w:szCs w:val="18"/>
                <w:lang w:val="en-US" w:eastAsia="uk-UA"/>
              </w:rPr>
              <w:t>.  Pre-cancer diseases of the lips and oral mucosa</w:t>
            </w:r>
          </w:p>
        </w:tc>
        <w:tc>
          <w:tcPr>
            <w:tcW w:w="1012"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r>
      <w:tr w:rsidR="00084F54" w:rsidRPr="00C95BED" w:rsidTr="0086415B">
        <w:trPr>
          <w:trHeight w:val="360"/>
          <w:tblCellSpacing w:w="10" w:type="dxa"/>
        </w:trPr>
        <w:tc>
          <w:tcPr>
            <w:tcW w:w="998"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084F54" w:rsidRDefault="00084F54"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084F54" w:rsidRPr="008F5F3B" w:rsidRDefault="00084F54" w:rsidP="0086415B">
            <w:pPr>
              <w:autoSpaceDE w:val="0"/>
              <w:autoSpaceDN w:val="0"/>
              <w:adjustRightInd w:val="0"/>
              <w:spacing w:after="0" w:line="240" w:lineRule="auto"/>
              <w:jc w:val="both"/>
              <w:rPr>
                <w:rFonts w:eastAsia="Times New Roman" w:cstheme="minorHAnsi"/>
                <w:lang w:val="en-US" w:eastAsia="uk-UA"/>
              </w:rPr>
            </w:pPr>
          </w:p>
        </w:tc>
        <w:tc>
          <w:tcPr>
            <w:tcW w:w="722" w:type="dxa"/>
          </w:tcPr>
          <w:p w:rsidR="00084F54" w:rsidRDefault="00084F54"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9</w:t>
            </w:r>
          </w:p>
        </w:tc>
        <w:tc>
          <w:tcPr>
            <w:tcW w:w="3436" w:type="dxa"/>
          </w:tcPr>
          <w:p w:rsidR="00084F54" w:rsidRPr="0061771F" w:rsidRDefault="00084F54"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 xml:space="preserve">Practical training on preparation of </w:t>
            </w:r>
            <w:r w:rsidRPr="0061771F">
              <w:rPr>
                <w:rFonts w:eastAsia="Times New Roman" w:cstheme="minorHAnsi"/>
                <w:sz w:val="18"/>
                <w:szCs w:val="18"/>
                <w:lang w:val="en-US" w:eastAsia="uk-UA"/>
              </w:rPr>
              <w:t>medical case record</w:t>
            </w:r>
          </w:p>
        </w:tc>
        <w:tc>
          <w:tcPr>
            <w:tcW w:w="1012" w:type="dxa"/>
            <w:vMerge/>
            <w:shd w:val="clear" w:color="auto" w:fill="auto"/>
          </w:tcPr>
          <w:p w:rsidR="00084F54" w:rsidRPr="008F5F3B" w:rsidRDefault="00084F54" w:rsidP="0086415B">
            <w:pPr>
              <w:autoSpaceDE w:val="0"/>
              <w:autoSpaceDN w:val="0"/>
              <w:adjustRightInd w:val="0"/>
              <w:spacing w:after="0" w:line="240" w:lineRule="auto"/>
              <w:rPr>
                <w:rFonts w:eastAsia="Times New Roman" w:cstheme="minorHAnsi"/>
                <w:lang w:val="en-US" w:eastAsia="uk-UA"/>
              </w:rPr>
            </w:pPr>
          </w:p>
        </w:tc>
      </w:tr>
      <w:tr w:rsidR="0061771F" w:rsidRPr="008F5F3B" w:rsidTr="0086415B">
        <w:trPr>
          <w:trHeight w:val="270"/>
          <w:tblCellSpacing w:w="10" w:type="dxa"/>
        </w:trPr>
        <w:tc>
          <w:tcPr>
            <w:tcW w:w="998" w:type="dxa"/>
            <w:vMerge w:val="restart"/>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Pr="008F5F3B" w:rsidRDefault="0061771F" w:rsidP="0086415B">
            <w:pPr>
              <w:autoSpaceDE w:val="0"/>
              <w:autoSpaceDN w:val="0"/>
              <w:adjustRightInd w:val="0"/>
              <w:spacing w:after="0" w:line="240" w:lineRule="auto"/>
              <w:rPr>
                <w:rFonts w:eastAsia="Times New Roman" w:cstheme="minorHAnsi"/>
                <w:lang w:val="en-US" w:eastAsia="uk-UA"/>
              </w:rPr>
            </w:pPr>
            <w:r w:rsidRPr="008F5F3B">
              <w:rPr>
                <w:rFonts w:eastAsia="Times New Roman" w:cstheme="minorHAnsi"/>
                <w:lang w:val="en-US" w:eastAsia="uk-UA"/>
              </w:rPr>
              <w:t>4</w:t>
            </w:r>
            <w:r w:rsidRPr="008F5F3B">
              <w:rPr>
                <w:rFonts w:eastAsia="Times New Roman" w:cstheme="minorHAnsi"/>
                <w:b/>
                <w:vertAlign w:val="superscript"/>
                <w:lang w:val="en-US" w:eastAsia="uk-UA"/>
              </w:rPr>
              <w:t>th</w:t>
            </w:r>
            <w:r>
              <w:rPr>
                <w:rFonts w:eastAsia="Times New Roman" w:cstheme="minorHAnsi"/>
                <w:b/>
                <w:lang w:val="en-US" w:eastAsia="uk-UA"/>
              </w:rPr>
              <w:t xml:space="preserve"> </w:t>
            </w:r>
          </w:p>
        </w:tc>
        <w:tc>
          <w:tcPr>
            <w:tcW w:w="1018" w:type="dxa"/>
            <w:vMerge w:val="restart"/>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Pr="008F5F3B"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4</w:t>
            </w:r>
          </w:p>
        </w:tc>
        <w:tc>
          <w:tcPr>
            <w:tcW w:w="2305" w:type="dxa"/>
            <w:vMerge w:val="restart"/>
            <w:shd w:val="clear" w:color="auto" w:fill="auto"/>
          </w:tcPr>
          <w:p w:rsidR="0061771F" w:rsidRPr="00765963" w:rsidRDefault="0061771F" w:rsidP="00765963">
            <w:pPr>
              <w:autoSpaceDE w:val="0"/>
              <w:autoSpaceDN w:val="0"/>
              <w:adjustRightInd w:val="0"/>
              <w:spacing w:after="0" w:line="240" w:lineRule="auto"/>
              <w:jc w:val="both"/>
              <w:rPr>
                <w:rFonts w:eastAsia="Times New Roman" w:cstheme="minorHAnsi"/>
                <w:sz w:val="18"/>
                <w:szCs w:val="18"/>
                <w:lang w:val="en-US" w:eastAsia="uk-UA"/>
              </w:rPr>
            </w:pPr>
            <w:r w:rsidRPr="00765963">
              <w:rPr>
                <w:rFonts w:eastAsia="Times New Roman" w:cstheme="minorHAnsi"/>
                <w:sz w:val="18"/>
                <w:szCs w:val="18"/>
                <w:lang w:val="en-US" w:eastAsia="uk-UA"/>
              </w:rPr>
              <w:t>Sexually Transmitted Infections (classification</w:t>
            </w:r>
            <w:r>
              <w:rPr>
                <w:rFonts w:eastAsia="Times New Roman" w:cstheme="minorHAnsi"/>
                <w:sz w:val="18"/>
                <w:szCs w:val="18"/>
                <w:lang w:val="en-US" w:eastAsia="uk-UA"/>
              </w:rPr>
              <w:t>s</w:t>
            </w:r>
            <w:r w:rsidRPr="00765963">
              <w:rPr>
                <w:rFonts w:eastAsia="Times New Roman" w:cstheme="minorHAnsi"/>
                <w:sz w:val="18"/>
                <w:szCs w:val="18"/>
                <w:lang w:val="en-US" w:eastAsia="uk-UA"/>
              </w:rPr>
              <w:t>). Syphilis: Treponema pallidum, laboratory diagnosis of syphilis, a general course of syphilitic infection; primary, secondary, tertiary and congenital syphilis; manifestations on the oral &amp; nose mucosa; criteria for recovery</w:t>
            </w:r>
          </w:p>
        </w:tc>
        <w:tc>
          <w:tcPr>
            <w:tcW w:w="722" w:type="dxa"/>
          </w:tcPr>
          <w:p w:rsidR="0061771F" w:rsidRDefault="0061771F" w:rsidP="0086415B">
            <w:pPr>
              <w:autoSpaceDE w:val="0"/>
              <w:autoSpaceDN w:val="0"/>
              <w:adjustRightInd w:val="0"/>
              <w:spacing w:after="0" w:line="240" w:lineRule="auto"/>
              <w:jc w:val="center"/>
              <w:rPr>
                <w:rFonts w:eastAsia="Times New Roman" w:cstheme="minorHAnsi"/>
                <w:lang w:eastAsia="uk-UA"/>
              </w:rPr>
            </w:pPr>
          </w:p>
          <w:p w:rsidR="0061771F" w:rsidRDefault="0061771F" w:rsidP="0086415B">
            <w:pPr>
              <w:autoSpaceDE w:val="0"/>
              <w:autoSpaceDN w:val="0"/>
              <w:adjustRightInd w:val="0"/>
              <w:spacing w:after="0" w:line="240" w:lineRule="auto"/>
              <w:jc w:val="center"/>
              <w:rPr>
                <w:rFonts w:eastAsia="Times New Roman" w:cstheme="minorHAnsi"/>
                <w:lang w:eastAsia="uk-UA"/>
              </w:rPr>
            </w:pPr>
          </w:p>
          <w:p w:rsidR="0061771F" w:rsidRPr="008F5F3B"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10</w:t>
            </w:r>
          </w:p>
        </w:tc>
        <w:tc>
          <w:tcPr>
            <w:tcW w:w="3436" w:type="dxa"/>
          </w:tcPr>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Sexually Transmitted Infections: classification, prevalence, causative agents, transmission routs. The general course of syphilis. Primary syphilis and its manifestations on the oral mucosa</w:t>
            </w:r>
          </w:p>
        </w:tc>
        <w:tc>
          <w:tcPr>
            <w:tcW w:w="1012" w:type="dxa"/>
            <w:vMerge w:val="restart"/>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Pr="008F5F3B" w:rsidRDefault="0061771F" w:rsidP="0086415B">
            <w:pPr>
              <w:autoSpaceDE w:val="0"/>
              <w:autoSpaceDN w:val="0"/>
              <w:adjustRightInd w:val="0"/>
              <w:spacing w:after="0" w:line="240" w:lineRule="auto"/>
              <w:rPr>
                <w:rFonts w:eastAsia="Times New Roman" w:cstheme="minorHAnsi"/>
                <w:lang w:val="en-US" w:eastAsia="uk-UA"/>
              </w:rPr>
            </w:pPr>
            <w:r>
              <w:rPr>
                <w:rFonts w:eastAsia="Times New Roman" w:cstheme="minorHAnsi"/>
                <w:lang w:val="en-US" w:eastAsia="uk-UA"/>
              </w:rPr>
              <w:t>4.8</w:t>
            </w:r>
          </w:p>
        </w:tc>
      </w:tr>
      <w:tr w:rsidR="0061771F" w:rsidRPr="00FA2B9E" w:rsidTr="0086415B">
        <w:trPr>
          <w:trHeight w:val="270"/>
          <w:tblCellSpacing w:w="10" w:type="dxa"/>
        </w:trPr>
        <w:tc>
          <w:tcPr>
            <w:tcW w:w="998"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tc>
        <w:tc>
          <w:tcPr>
            <w:tcW w:w="722" w:type="dxa"/>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Pr="008F5F3B"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11</w:t>
            </w:r>
          </w:p>
        </w:tc>
        <w:tc>
          <w:tcPr>
            <w:tcW w:w="3436" w:type="dxa"/>
          </w:tcPr>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Secondary and tertiary syphilis and its manifestations on the oral mucosa.</w:t>
            </w:r>
          </w:p>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 xml:space="preserve"> </w:t>
            </w:r>
          </w:p>
        </w:tc>
        <w:tc>
          <w:tcPr>
            <w:tcW w:w="1012"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r>
      <w:tr w:rsidR="0061771F" w:rsidRPr="008F5F3B" w:rsidTr="0086415B">
        <w:trPr>
          <w:trHeight w:val="270"/>
          <w:tblCellSpacing w:w="10" w:type="dxa"/>
        </w:trPr>
        <w:tc>
          <w:tcPr>
            <w:tcW w:w="998"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tc>
        <w:tc>
          <w:tcPr>
            <w:tcW w:w="722" w:type="dxa"/>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12</w:t>
            </w:r>
          </w:p>
        </w:tc>
        <w:tc>
          <w:tcPr>
            <w:tcW w:w="3436" w:type="dxa"/>
          </w:tcPr>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 xml:space="preserve">Congenital syphilis, its manifestations on the oral mucosa and dental symptoms. Principles of diagnosis and management of syphilis. Criteria for recovery </w:t>
            </w:r>
          </w:p>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p>
        </w:tc>
        <w:tc>
          <w:tcPr>
            <w:tcW w:w="1012"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r>
      <w:tr w:rsidR="0061771F" w:rsidRPr="008F5F3B" w:rsidTr="0086415B">
        <w:trPr>
          <w:trHeight w:val="350"/>
          <w:tblCellSpacing w:w="10" w:type="dxa"/>
        </w:trPr>
        <w:tc>
          <w:tcPr>
            <w:tcW w:w="998" w:type="dxa"/>
            <w:vMerge w:val="restart"/>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r w:rsidRPr="008F5F3B">
              <w:rPr>
                <w:rFonts w:eastAsia="Times New Roman" w:cstheme="minorHAnsi"/>
                <w:lang w:val="en-US" w:eastAsia="uk-UA"/>
              </w:rPr>
              <w:t>5</w:t>
            </w:r>
            <w:r w:rsidRPr="008F5F3B">
              <w:rPr>
                <w:rFonts w:eastAsia="Times New Roman" w:cstheme="minorHAnsi"/>
                <w:vertAlign w:val="superscript"/>
                <w:lang w:val="en-US" w:eastAsia="uk-UA"/>
              </w:rPr>
              <w:t>th</w:t>
            </w:r>
          </w:p>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c>
          <w:tcPr>
            <w:tcW w:w="1018" w:type="dxa"/>
            <w:vMerge w:val="restart"/>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Pr="008F5F3B"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5</w:t>
            </w:r>
          </w:p>
        </w:tc>
        <w:tc>
          <w:tcPr>
            <w:tcW w:w="2305" w:type="dxa"/>
            <w:vMerge w:val="restart"/>
            <w:shd w:val="clear" w:color="auto" w:fill="auto"/>
          </w:tcPr>
          <w:p w:rsidR="0061771F" w:rsidRPr="0061771F" w:rsidRDefault="0061771F" w:rsidP="0061771F">
            <w:pPr>
              <w:spacing w:line="240" w:lineRule="auto"/>
              <w:jc w:val="both"/>
              <w:rPr>
                <w:rFonts w:eastAsia="Times New Roman" w:cstheme="minorHAnsi"/>
                <w:b/>
                <w:sz w:val="18"/>
                <w:szCs w:val="18"/>
                <w:lang w:eastAsia="uk-UA"/>
              </w:rPr>
            </w:pPr>
            <w:r w:rsidRPr="00DE6D03">
              <w:rPr>
                <w:rFonts w:eastAsia="Times New Roman" w:cstheme="minorHAnsi"/>
                <w:sz w:val="18"/>
                <w:szCs w:val="18"/>
                <w:lang w:val="en-US" w:eastAsia="uk-UA"/>
              </w:rPr>
              <w:t xml:space="preserve">Gonorrhea: classification, </w:t>
            </w:r>
            <w:r>
              <w:rPr>
                <w:rFonts w:eastAsia="Times New Roman" w:cstheme="minorHAnsi"/>
                <w:sz w:val="18"/>
                <w:szCs w:val="18"/>
                <w:lang w:val="en-US" w:eastAsia="uk-UA"/>
              </w:rPr>
              <w:t>prevalence</w:t>
            </w:r>
            <w:r w:rsidRPr="00DE6D03">
              <w:rPr>
                <w:rFonts w:eastAsia="Times New Roman" w:cstheme="minorHAnsi"/>
                <w:sz w:val="18"/>
                <w:szCs w:val="18"/>
                <w:lang w:val="en-US" w:eastAsia="uk-UA"/>
              </w:rPr>
              <w:t xml:space="preserve">, clinical signs and manifestations on the oral </w:t>
            </w:r>
            <w:r>
              <w:rPr>
                <w:rFonts w:eastAsia="Times New Roman" w:cstheme="minorHAnsi"/>
                <w:sz w:val="18"/>
                <w:szCs w:val="18"/>
                <w:lang w:val="en-US" w:eastAsia="uk-UA"/>
              </w:rPr>
              <w:t>mucosa</w:t>
            </w:r>
            <w:r w:rsidRPr="00DE6D03">
              <w:rPr>
                <w:rFonts w:eastAsia="Times New Roman" w:cstheme="minorHAnsi"/>
                <w:sz w:val="18"/>
                <w:szCs w:val="18"/>
                <w:lang w:val="en-US" w:eastAsia="uk-UA"/>
              </w:rPr>
              <w:t xml:space="preserve">. HIV infection: manifestations </w:t>
            </w:r>
            <w:r>
              <w:rPr>
                <w:rFonts w:eastAsia="Times New Roman" w:cstheme="minorHAnsi"/>
                <w:sz w:val="18"/>
                <w:szCs w:val="18"/>
                <w:lang w:val="en-US" w:eastAsia="uk-UA"/>
              </w:rPr>
              <w:t>on the oral mucosa</w:t>
            </w:r>
            <w:r w:rsidRPr="00DE6D03">
              <w:rPr>
                <w:rFonts w:eastAsia="Times New Roman" w:cstheme="minorHAnsi"/>
                <w:sz w:val="18"/>
                <w:szCs w:val="18"/>
                <w:lang w:val="en-US" w:eastAsia="uk-UA"/>
              </w:rPr>
              <w:t xml:space="preserve"> and skin. </w:t>
            </w:r>
            <w:r>
              <w:rPr>
                <w:rFonts w:eastAsia="Times New Roman" w:cstheme="minorHAnsi"/>
                <w:sz w:val="18"/>
                <w:szCs w:val="18"/>
                <w:lang w:val="en-US" w:eastAsia="uk-UA"/>
              </w:rPr>
              <w:t>Approaches to the social</w:t>
            </w:r>
            <w:r w:rsidRPr="00DE6D03">
              <w:rPr>
                <w:rFonts w:eastAsia="Times New Roman" w:cstheme="minorHAnsi"/>
                <w:sz w:val="18"/>
                <w:szCs w:val="18"/>
                <w:lang w:val="en-US" w:eastAsia="uk-UA"/>
              </w:rPr>
              <w:t xml:space="preserve"> and individual prevention of sexually transmitted infections. </w:t>
            </w:r>
            <w:r w:rsidRPr="0061771F">
              <w:rPr>
                <w:rFonts w:eastAsia="Times New Roman" w:cstheme="minorHAnsi"/>
                <w:b/>
                <w:sz w:val="18"/>
                <w:szCs w:val="18"/>
                <w:lang w:val="en-US" w:eastAsia="uk-UA"/>
              </w:rPr>
              <w:t>Final modul</w:t>
            </w:r>
            <w:r>
              <w:rPr>
                <w:rFonts w:eastAsia="Times New Roman" w:cstheme="minorHAnsi"/>
                <w:b/>
                <w:sz w:val="18"/>
                <w:szCs w:val="18"/>
                <w:lang w:val="en-US" w:eastAsia="uk-UA"/>
              </w:rPr>
              <w:t>ar</w:t>
            </w:r>
            <w:r w:rsidRPr="0061771F">
              <w:rPr>
                <w:rFonts w:eastAsia="Times New Roman" w:cstheme="minorHAnsi"/>
                <w:b/>
                <w:sz w:val="18"/>
                <w:szCs w:val="18"/>
                <w:lang w:val="en-US" w:eastAsia="uk-UA"/>
              </w:rPr>
              <w:t xml:space="preserve"> control</w:t>
            </w:r>
          </w:p>
          <w:p w:rsidR="0061771F" w:rsidRPr="00DE6D03" w:rsidRDefault="0061771F" w:rsidP="0086415B">
            <w:pPr>
              <w:rPr>
                <w:rFonts w:eastAsia="Times New Roman" w:cstheme="minorHAnsi"/>
                <w:lang w:eastAsia="uk-UA"/>
              </w:rPr>
            </w:pPr>
          </w:p>
        </w:tc>
        <w:tc>
          <w:tcPr>
            <w:tcW w:w="722" w:type="dxa"/>
          </w:tcPr>
          <w:p w:rsidR="0061771F" w:rsidRPr="008F5F3B"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13</w:t>
            </w:r>
          </w:p>
        </w:tc>
        <w:tc>
          <w:tcPr>
            <w:tcW w:w="3436" w:type="dxa"/>
          </w:tcPr>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 xml:space="preserve">Gonorrhea: classification, prevalence, clinical signs and manifestations on the oral mucosa </w:t>
            </w:r>
          </w:p>
        </w:tc>
        <w:tc>
          <w:tcPr>
            <w:tcW w:w="1012" w:type="dxa"/>
            <w:vMerge w:val="restart"/>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Default="0061771F" w:rsidP="0086415B">
            <w:pPr>
              <w:autoSpaceDE w:val="0"/>
              <w:autoSpaceDN w:val="0"/>
              <w:adjustRightInd w:val="0"/>
              <w:spacing w:after="0" w:line="240" w:lineRule="auto"/>
              <w:rPr>
                <w:rFonts w:eastAsia="Times New Roman" w:cstheme="minorHAnsi"/>
                <w:lang w:val="en-US" w:eastAsia="uk-UA"/>
              </w:rPr>
            </w:pPr>
          </w:p>
          <w:p w:rsidR="0061771F" w:rsidRPr="008F5F3B" w:rsidRDefault="0061771F" w:rsidP="0086415B">
            <w:pPr>
              <w:autoSpaceDE w:val="0"/>
              <w:autoSpaceDN w:val="0"/>
              <w:adjustRightInd w:val="0"/>
              <w:spacing w:after="0" w:line="240" w:lineRule="auto"/>
              <w:rPr>
                <w:rFonts w:eastAsia="Times New Roman" w:cstheme="minorHAnsi"/>
                <w:lang w:val="en-US" w:eastAsia="uk-UA"/>
              </w:rPr>
            </w:pPr>
            <w:r>
              <w:rPr>
                <w:rFonts w:eastAsia="Times New Roman" w:cstheme="minorHAnsi"/>
                <w:lang w:val="en-US" w:eastAsia="uk-UA"/>
              </w:rPr>
              <w:t>2.8</w:t>
            </w:r>
          </w:p>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r>
      <w:tr w:rsidR="0061771F" w:rsidRPr="002B1E8A" w:rsidTr="0086415B">
        <w:trPr>
          <w:trHeight w:val="350"/>
          <w:tblCellSpacing w:w="10" w:type="dxa"/>
        </w:trPr>
        <w:tc>
          <w:tcPr>
            <w:tcW w:w="998"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61771F" w:rsidRPr="003B3471" w:rsidRDefault="0061771F" w:rsidP="0086415B">
            <w:pPr>
              <w:autoSpaceDE w:val="0"/>
              <w:autoSpaceDN w:val="0"/>
              <w:adjustRightInd w:val="0"/>
              <w:spacing w:after="0" w:line="240" w:lineRule="auto"/>
              <w:jc w:val="both"/>
              <w:rPr>
                <w:rFonts w:eastAsia="Times New Roman" w:cstheme="minorHAnsi"/>
                <w:lang w:val="en-US" w:eastAsia="uk-UA"/>
              </w:rPr>
            </w:pPr>
          </w:p>
        </w:tc>
        <w:tc>
          <w:tcPr>
            <w:tcW w:w="722" w:type="dxa"/>
          </w:tcPr>
          <w:p w:rsidR="0061771F"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14</w:t>
            </w:r>
          </w:p>
        </w:tc>
        <w:tc>
          <w:tcPr>
            <w:tcW w:w="3436" w:type="dxa"/>
          </w:tcPr>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HIV infection: manifestations on the oral mucosa and the skin</w:t>
            </w:r>
          </w:p>
        </w:tc>
        <w:tc>
          <w:tcPr>
            <w:tcW w:w="1012" w:type="dxa"/>
            <w:vMerge/>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tc>
      </w:tr>
      <w:tr w:rsidR="0061771F" w:rsidRPr="0061771F" w:rsidTr="0086415B">
        <w:trPr>
          <w:trHeight w:val="350"/>
          <w:tblCellSpacing w:w="10" w:type="dxa"/>
        </w:trPr>
        <w:tc>
          <w:tcPr>
            <w:tcW w:w="998"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c>
          <w:tcPr>
            <w:tcW w:w="1018" w:type="dxa"/>
            <w:vMerge/>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tc>
        <w:tc>
          <w:tcPr>
            <w:tcW w:w="2305" w:type="dxa"/>
            <w:vMerge/>
            <w:shd w:val="clear" w:color="auto" w:fill="auto"/>
          </w:tcPr>
          <w:p w:rsidR="0061771F" w:rsidRPr="003B3471" w:rsidRDefault="0061771F" w:rsidP="0086415B">
            <w:pPr>
              <w:autoSpaceDE w:val="0"/>
              <w:autoSpaceDN w:val="0"/>
              <w:adjustRightInd w:val="0"/>
              <w:spacing w:after="0" w:line="240" w:lineRule="auto"/>
              <w:jc w:val="both"/>
              <w:rPr>
                <w:rFonts w:eastAsia="Times New Roman" w:cstheme="minorHAnsi"/>
                <w:lang w:val="en-US" w:eastAsia="uk-UA"/>
              </w:rPr>
            </w:pPr>
          </w:p>
        </w:tc>
        <w:tc>
          <w:tcPr>
            <w:tcW w:w="722" w:type="dxa"/>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p>
          <w:p w:rsidR="0061771F"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15</w:t>
            </w:r>
          </w:p>
        </w:tc>
        <w:tc>
          <w:tcPr>
            <w:tcW w:w="3436" w:type="dxa"/>
          </w:tcPr>
          <w:p w:rsidR="0061771F" w:rsidRPr="0061771F" w:rsidRDefault="0061771F" w:rsidP="0061771F">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Approaches to the social and individual prevention of sexually transmitted infections. Preventive measures for spread of HIV infection and other sexually transmitted diseases</w:t>
            </w:r>
          </w:p>
        </w:tc>
        <w:tc>
          <w:tcPr>
            <w:tcW w:w="1012" w:type="dxa"/>
            <w:vMerge/>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p>
        </w:tc>
      </w:tr>
      <w:tr w:rsidR="0061771F" w:rsidRPr="00DE6D03" w:rsidTr="0086415B">
        <w:trPr>
          <w:trHeight w:val="350"/>
          <w:tblCellSpacing w:w="10" w:type="dxa"/>
        </w:trPr>
        <w:tc>
          <w:tcPr>
            <w:tcW w:w="998" w:type="dxa"/>
            <w:vMerge/>
            <w:shd w:val="clear" w:color="auto" w:fill="auto"/>
          </w:tcPr>
          <w:p w:rsidR="0061771F" w:rsidRPr="008F5F3B" w:rsidRDefault="0061771F" w:rsidP="0086415B">
            <w:pPr>
              <w:autoSpaceDE w:val="0"/>
              <w:autoSpaceDN w:val="0"/>
              <w:adjustRightInd w:val="0"/>
              <w:spacing w:after="0" w:line="240" w:lineRule="auto"/>
              <w:rPr>
                <w:rFonts w:eastAsia="Times New Roman" w:cstheme="minorHAnsi"/>
                <w:lang w:val="en-US" w:eastAsia="uk-UA"/>
              </w:rPr>
            </w:pPr>
          </w:p>
        </w:tc>
        <w:tc>
          <w:tcPr>
            <w:tcW w:w="1018" w:type="dxa"/>
          </w:tcPr>
          <w:p w:rsidR="0061771F" w:rsidRDefault="0061771F" w:rsidP="0086415B">
            <w:pPr>
              <w:autoSpaceDE w:val="0"/>
              <w:autoSpaceDN w:val="0"/>
              <w:adjustRightInd w:val="0"/>
              <w:spacing w:after="0" w:line="240" w:lineRule="auto"/>
              <w:jc w:val="center"/>
              <w:rPr>
                <w:rFonts w:eastAsia="Times New Roman" w:cstheme="minorHAnsi"/>
                <w:lang w:val="en-US" w:eastAsia="uk-UA"/>
              </w:rPr>
            </w:pPr>
            <w:r>
              <w:rPr>
                <w:rFonts w:eastAsia="Times New Roman" w:cstheme="minorHAnsi"/>
                <w:lang w:val="en-US" w:eastAsia="uk-UA"/>
              </w:rPr>
              <w:t>FMC</w:t>
            </w:r>
          </w:p>
        </w:tc>
        <w:tc>
          <w:tcPr>
            <w:tcW w:w="2305" w:type="dxa"/>
            <w:shd w:val="clear" w:color="auto" w:fill="auto"/>
          </w:tcPr>
          <w:p w:rsidR="0061771F" w:rsidRPr="0061771F" w:rsidRDefault="0061771F" w:rsidP="00B15DD1">
            <w:pPr>
              <w:autoSpaceDE w:val="0"/>
              <w:autoSpaceDN w:val="0"/>
              <w:adjustRightInd w:val="0"/>
              <w:spacing w:after="0" w:line="240" w:lineRule="auto"/>
              <w:jc w:val="both"/>
              <w:rPr>
                <w:rFonts w:eastAsia="Times New Roman" w:cstheme="minorHAnsi"/>
                <w:sz w:val="18"/>
                <w:szCs w:val="18"/>
                <w:lang w:val="en-US" w:eastAsia="uk-UA"/>
              </w:rPr>
            </w:pPr>
            <w:r w:rsidRPr="0061771F">
              <w:rPr>
                <w:rFonts w:eastAsia="Times New Roman" w:cstheme="minorHAnsi"/>
                <w:sz w:val="18"/>
                <w:szCs w:val="18"/>
                <w:lang w:val="en-US" w:eastAsia="uk-UA"/>
              </w:rPr>
              <w:t>Final Modular Control</w:t>
            </w:r>
          </w:p>
        </w:tc>
        <w:tc>
          <w:tcPr>
            <w:tcW w:w="722" w:type="dxa"/>
          </w:tcPr>
          <w:p w:rsidR="0061771F" w:rsidRDefault="0061771F" w:rsidP="0086415B">
            <w:pPr>
              <w:autoSpaceDE w:val="0"/>
              <w:autoSpaceDN w:val="0"/>
              <w:adjustRightInd w:val="0"/>
              <w:spacing w:after="0" w:line="240" w:lineRule="auto"/>
              <w:jc w:val="center"/>
              <w:rPr>
                <w:rFonts w:eastAsia="Times New Roman" w:cstheme="minorHAnsi"/>
                <w:lang w:val="en-US" w:eastAsia="uk-UA"/>
              </w:rPr>
            </w:pPr>
          </w:p>
        </w:tc>
        <w:tc>
          <w:tcPr>
            <w:tcW w:w="3436" w:type="dxa"/>
          </w:tcPr>
          <w:p w:rsidR="0061771F" w:rsidRPr="0061771F" w:rsidRDefault="0061771F" w:rsidP="0086415B">
            <w:pPr>
              <w:autoSpaceDE w:val="0"/>
              <w:autoSpaceDN w:val="0"/>
              <w:adjustRightInd w:val="0"/>
              <w:spacing w:after="0" w:line="240" w:lineRule="auto"/>
              <w:rPr>
                <w:rFonts w:eastAsia="Times New Roman" w:cstheme="minorHAnsi"/>
                <w:sz w:val="18"/>
                <w:szCs w:val="18"/>
                <w:lang w:val="en-US" w:eastAsia="uk-UA"/>
              </w:rPr>
            </w:pPr>
            <w:r w:rsidRPr="0061771F">
              <w:rPr>
                <w:rFonts w:eastAsia="Times New Roman" w:cstheme="minorHAnsi"/>
                <w:sz w:val="18"/>
                <w:szCs w:val="18"/>
                <w:lang w:val="en-US" w:eastAsia="uk-UA"/>
              </w:rPr>
              <w:t>Final modular control: control of theoretical knowledge, examination of practical skills.</w:t>
            </w:r>
          </w:p>
        </w:tc>
        <w:tc>
          <w:tcPr>
            <w:tcW w:w="1012" w:type="dxa"/>
            <w:shd w:val="clear" w:color="auto" w:fill="auto"/>
          </w:tcPr>
          <w:p w:rsidR="0061771F" w:rsidRDefault="0061771F" w:rsidP="0086415B">
            <w:pPr>
              <w:autoSpaceDE w:val="0"/>
              <w:autoSpaceDN w:val="0"/>
              <w:adjustRightInd w:val="0"/>
              <w:spacing w:after="0" w:line="240" w:lineRule="auto"/>
              <w:rPr>
                <w:rFonts w:eastAsia="Times New Roman" w:cstheme="minorHAnsi"/>
                <w:lang w:val="en-US" w:eastAsia="uk-UA"/>
              </w:rPr>
            </w:pPr>
            <w:r>
              <w:rPr>
                <w:rFonts w:eastAsia="Times New Roman" w:cstheme="minorHAnsi"/>
                <w:lang w:val="en-US" w:eastAsia="uk-UA"/>
              </w:rPr>
              <w:t>2.0</w:t>
            </w:r>
          </w:p>
        </w:tc>
      </w:tr>
    </w:tbl>
    <w:p w:rsidR="007D63A1" w:rsidRPr="008F5F3B" w:rsidRDefault="007D63A1" w:rsidP="007D63A1">
      <w:pPr>
        <w:autoSpaceDE w:val="0"/>
        <w:autoSpaceDN w:val="0"/>
        <w:adjustRightInd w:val="0"/>
        <w:spacing w:after="0" w:line="240" w:lineRule="auto"/>
        <w:rPr>
          <w:rFonts w:eastAsia="Times New Roman" w:cstheme="minorHAnsi"/>
          <w:lang w:val="en-US" w:eastAsia="uk-UA"/>
        </w:rPr>
      </w:pPr>
    </w:p>
    <w:p w:rsidR="007D63A1" w:rsidRDefault="007D63A1" w:rsidP="007D63A1">
      <w:pPr>
        <w:rPr>
          <w:lang w:val="en-US"/>
        </w:rPr>
      </w:pPr>
      <w:r>
        <w:rPr>
          <w:lang w:val="en-US"/>
        </w:rPr>
        <w:t xml:space="preserve">The timetable of lecture and practical </w:t>
      </w:r>
      <w:r w:rsidRPr="00E911C2">
        <w:rPr>
          <w:lang w:val="en-US"/>
        </w:rPr>
        <w:t>course</w:t>
      </w:r>
      <w:r>
        <w:rPr>
          <w:lang w:val="en-US"/>
        </w:rPr>
        <w:t>s</w:t>
      </w:r>
      <w:r w:rsidRPr="00E911C2">
        <w:rPr>
          <w:lang w:val="en-US"/>
        </w:rPr>
        <w:t xml:space="preserve"> for </w:t>
      </w:r>
      <w:r>
        <w:rPr>
          <w:lang w:val="en-US"/>
        </w:rPr>
        <w:t>each student group</w:t>
      </w:r>
      <w:r w:rsidRPr="00E911C2">
        <w:rPr>
          <w:lang w:val="en-US"/>
        </w:rPr>
        <w:t xml:space="preserve"> is available through</w:t>
      </w:r>
      <w:r>
        <w:rPr>
          <w:lang w:val="en-US"/>
        </w:rPr>
        <w:t xml:space="preserve"> </w:t>
      </w:r>
      <w:hyperlink r:id="rId7" w:history="1">
        <w:r w:rsidRPr="00FA5BDF">
          <w:rPr>
            <w:rStyle w:val="a4"/>
            <w:lang w:val="en-US"/>
          </w:rPr>
          <w:t>http://acadreg.nmu.ua/timeTable/group</w:t>
        </w:r>
      </w:hyperlink>
    </w:p>
    <w:p w:rsidR="007D63A1" w:rsidRPr="0079169B" w:rsidRDefault="007D63A1" w:rsidP="007D63A1">
      <w:pPr>
        <w:rPr>
          <w:lang w:val="en-US"/>
        </w:rPr>
      </w:pPr>
      <w:r w:rsidRPr="00635E0E">
        <w:rPr>
          <w:lang w:val="en-US"/>
        </w:rPr>
        <w:t>Should you require any additional information please contact the</w:t>
      </w:r>
      <w:r>
        <w:rPr>
          <w:lang w:val="en-US"/>
        </w:rPr>
        <w:t xml:space="preserve"> Department of Dermatology and Venereology </w:t>
      </w:r>
      <w:hyperlink r:id="rId8" w:history="1">
        <w:r w:rsidRPr="00FA5BDF">
          <w:rPr>
            <w:rStyle w:val="a4"/>
            <w:lang w:val="en-US"/>
          </w:rPr>
          <w:t>http://nmu.ua/en/zagalni-vidomosti/kafedri/kafedra-dermatologyy-y-venerologov/</w:t>
        </w:r>
      </w:hyperlink>
    </w:p>
    <w:p w:rsidR="008F5F3B" w:rsidRPr="008F5F3B" w:rsidRDefault="008F5F3B" w:rsidP="008F5F3B">
      <w:pPr>
        <w:autoSpaceDE w:val="0"/>
        <w:autoSpaceDN w:val="0"/>
        <w:adjustRightInd w:val="0"/>
        <w:spacing w:after="0" w:line="240" w:lineRule="auto"/>
        <w:jc w:val="center"/>
        <w:rPr>
          <w:rFonts w:eastAsia="Times New Roman" w:cstheme="minorHAnsi"/>
          <w:lang w:val="en-US" w:eastAsia="uk-UA"/>
        </w:rPr>
      </w:pPr>
    </w:p>
    <w:p w:rsidR="008F5F3B" w:rsidRPr="008F5F3B" w:rsidRDefault="008F5F3B" w:rsidP="008F5F3B">
      <w:pPr>
        <w:autoSpaceDE w:val="0"/>
        <w:autoSpaceDN w:val="0"/>
        <w:adjustRightInd w:val="0"/>
        <w:spacing w:after="0" w:line="240" w:lineRule="auto"/>
        <w:rPr>
          <w:rFonts w:eastAsia="Times New Roman" w:cstheme="minorHAnsi"/>
          <w:lang w:val="en-US" w:eastAsia="uk-UA"/>
        </w:rPr>
      </w:pPr>
    </w:p>
    <w:p w:rsidR="00900937" w:rsidRDefault="00E911C2" w:rsidP="00460F2F">
      <w:pPr>
        <w:rPr>
          <w:rStyle w:val="a4"/>
          <w:lang w:val="en-US"/>
        </w:rPr>
      </w:pPr>
      <w:r>
        <w:rPr>
          <w:lang w:val="en-US"/>
        </w:rPr>
        <w:t xml:space="preserve">The </w:t>
      </w:r>
      <w:r w:rsidR="00A04B22">
        <w:rPr>
          <w:lang w:val="en-US"/>
        </w:rPr>
        <w:t>timetable</w:t>
      </w:r>
      <w:r>
        <w:rPr>
          <w:lang w:val="en-US"/>
        </w:rPr>
        <w:t xml:space="preserve"> </w:t>
      </w:r>
      <w:r w:rsidR="00635E0E">
        <w:rPr>
          <w:lang w:val="en-US"/>
        </w:rPr>
        <w:t>of lecture and practical</w:t>
      </w:r>
      <w:r>
        <w:rPr>
          <w:lang w:val="en-US"/>
        </w:rPr>
        <w:t xml:space="preserve"> </w:t>
      </w:r>
      <w:r w:rsidRPr="00E911C2">
        <w:rPr>
          <w:lang w:val="en-US"/>
        </w:rPr>
        <w:t>course</w:t>
      </w:r>
      <w:r>
        <w:rPr>
          <w:lang w:val="en-US"/>
        </w:rPr>
        <w:t>s</w:t>
      </w:r>
      <w:r w:rsidRPr="00E911C2">
        <w:rPr>
          <w:lang w:val="en-US"/>
        </w:rPr>
        <w:t xml:space="preserve"> for </w:t>
      </w:r>
      <w:r w:rsidR="00635E0E">
        <w:rPr>
          <w:lang w:val="en-US"/>
        </w:rPr>
        <w:t>each student group</w:t>
      </w:r>
      <w:r w:rsidRPr="00E911C2">
        <w:rPr>
          <w:lang w:val="en-US"/>
        </w:rPr>
        <w:t xml:space="preserve"> is available through</w:t>
      </w:r>
      <w:r>
        <w:rPr>
          <w:lang w:val="en-US"/>
        </w:rPr>
        <w:t xml:space="preserve"> </w:t>
      </w:r>
      <w:hyperlink r:id="rId9" w:history="1">
        <w:r w:rsidRPr="00FA5BDF">
          <w:rPr>
            <w:rStyle w:val="a4"/>
            <w:lang w:val="en-US"/>
          </w:rPr>
          <w:t>http://acadreg.nmu.ua/timeTable/group</w:t>
        </w:r>
      </w:hyperlink>
    </w:p>
    <w:p w:rsidR="00654221" w:rsidRDefault="00654221">
      <w:pPr>
        <w:rPr>
          <w:rStyle w:val="a4"/>
          <w:lang w:val="en-US"/>
        </w:rPr>
      </w:pPr>
    </w:p>
    <w:p w:rsidR="00654221" w:rsidRPr="00654221" w:rsidRDefault="00654221">
      <w:pPr>
        <w:rPr>
          <w:rStyle w:val="a4"/>
          <w:color w:val="auto"/>
          <w:u w:val="none"/>
          <w:lang w:val="en-US"/>
        </w:rPr>
      </w:pPr>
      <w:r w:rsidRPr="00654221">
        <w:rPr>
          <w:rStyle w:val="a4"/>
          <w:color w:val="auto"/>
          <w:u w:val="none"/>
          <w:lang w:val="en-US"/>
        </w:rPr>
        <w:t>Head of Department</w:t>
      </w:r>
      <w:r w:rsidRPr="00654221">
        <w:rPr>
          <w:rStyle w:val="a4"/>
          <w:color w:val="auto"/>
          <w:u w:val="none"/>
          <w:lang w:val="en-US"/>
        </w:rPr>
        <w:tab/>
      </w:r>
      <w:r w:rsidRPr="00654221">
        <w:rPr>
          <w:rStyle w:val="a4"/>
          <w:color w:val="auto"/>
          <w:u w:val="none"/>
          <w:lang w:val="en-US"/>
        </w:rPr>
        <w:tab/>
      </w:r>
      <w:r w:rsidRPr="00654221">
        <w:rPr>
          <w:rStyle w:val="a4"/>
          <w:color w:val="auto"/>
          <w:u w:val="none"/>
          <w:lang w:val="en-US"/>
        </w:rPr>
        <w:tab/>
      </w:r>
      <w:r w:rsidRPr="00654221">
        <w:rPr>
          <w:rStyle w:val="a4"/>
          <w:color w:val="auto"/>
          <w:u w:val="none"/>
          <w:lang w:val="en-US"/>
        </w:rPr>
        <w:tab/>
      </w:r>
      <w:r w:rsidRPr="00654221">
        <w:rPr>
          <w:rStyle w:val="a4"/>
          <w:color w:val="auto"/>
          <w:u w:val="none"/>
          <w:lang w:val="en-US"/>
        </w:rPr>
        <w:tab/>
        <w:t xml:space="preserve">Prof. Viktor I. </w:t>
      </w:r>
      <w:proofErr w:type="spellStart"/>
      <w:r w:rsidRPr="00654221">
        <w:rPr>
          <w:rStyle w:val="a4"/>
          <w:color w:val="auto"/>
          <w:u w:val="none"/>
          <w:lang w:val="en-US"/>
        </w:rPr>
        <w:t>Stepanenko</w:t>
      </w:r>
      <w:proofErr w:type="spellEnd"/>
    </w:p>
    <w:p w:rsidR="00F81D0E" w:rsidRDefault="00F81D0E">
      <w:pPr>
        <w:rPr>
          <w:rStyle w:val="a4"/>
          <w:lang w:val="en-US"/>
        </w:rPr>
      </w:pPr>
      <w:r>
        <w:rPr>
          <w:rStyle w:val="a4"/>
          <w:lang w:val="en-US"/>
        </w:rPr>
        <w:br w:type="page"/>
      </w:r>
    </w:p>
    <w:p w:rsidR="002D4445" w:rsidRDefault="002D4445" w:rsidP="00460F2F">
      <w:pPr>
        <w:rPr>
          <w:b/>
          <w:lang w:val="en-US"/>
        </w:rPr>
      </w:pPr>
    </w:p>
    <w:p w:rsidR="002D4445" w:rsidRDefault="002D4445" w:rsidP="00460F2F">
      <w:pPr>
        <w:rPr>
          <w:b/>
          <w:lang w:val="en-US"/>
        </w:rPr>
      </w:pPr>
    </w:p>
    <w:p w:rsidR="002D4445" w:rsidRDefault="002D4445" w:rsidP="00460F2F">
      <w:pPr>
        <w:rPr>
          <w:b/>
          <w:lang w:val="en-US"/>
        </w:rPr>
      </w:pPr>
    </w:p>
    <w:p w:rsidR="002D4445" w:rsidRDefault="002D4445" w:rsidP="00460F2F">
      <w:pPr>
        <w:rPr>
          <w:b/>
          <w:lang w:val="en-US"/>
        </w:rPr>
      </w:pPr>
    </w:p>
    <w:p w:rsidR="00F81D0E" w:rsidRDefault="00FC2056" w:rsidP="00460F2F">
      <w:pPr>
        <w:rPr>
          <w:lang w:val="en-US"/>
        </w:rPr>
      </w:pPr>
      <w:r w:rsidRPr="006F363A">
        <w:rPr>
          <w:b/>
          <w:lang w:val="en-US"/>
        </w:rPr>
        <w:t>Timetable</w:t>
      </w:r>
      <w:r w:rsidR="00F81D0E" w:rsidRPr="00F81D0E">
        <w:rPr>
          <w:lang w:val="en-US"/>
        </w:rPr>
        <w:t xml:space="preserve"> of Practical Training “Dermatology &amp; Venereology” for students of the FORTH YEAR (</w:t>
      </w:r>
      <w:r w:rsidR="007D63A1">
        <w:rPr>
          <w:lang w:val="en-US"/>
        </w:rPr>
        <w:t>Dental Faculty</w:t>
      </w:r>
      <w:r w:rsidR="00F81D0E" w:rsidRPr="00F81D0E">
        <w:rPr>
          <w:lang w:val="en-US"/>
        </w:rPr>
        <w:t>)</w:t>
      </w:r>
    </w:p>
    <w:p w:rsidR="006F363A" w:rsidRDefault="006F363A" w:rsidP="00460F2F">
      <w:pPr>
        <w:rPr>
          <w:lang w:val="en-US"/>
        </w:rPr>
      </w:pPr>
      <w:r w:rsidRPr="006F363A">
        <w:rPr>
          <w:lang w:val="en-US"/>
        </w:rPr>
        <w:t>Period: February – June 201</w:t>
      </w:r>
      <w:r w:rsidR="002B1E8A">
        <w:rPr>
          <w:lang w:val="en-US"/>
        </w:rPr>
        <w:t>8</w:t>
      </w:r>
      <w:bookmarkStart w:id="0" w:name="_GoBack"/>
      <w:bookmarkEnd w:id="0"/>
      <w:r w:rsidRPr="006F363A">
        <w:rPr>
          <w:lang w:val="en-US"/>
        </w:rPr>
        <w:t xml:space="preserve"> (8th semester, forth year)</w:t>
      </w:r>
      <w:r>
        <w:rPr>
          <w:lang w:val="en-US"/>
        </w:rPr>
        <w:t>, foreign students (English)</w:t>
      </w:r>
      <w:r w:rsidRPr="006F363A">
        <w:rPr>
          <w:lang w:val="en-US"/>
        </w:rPr>
        <w:tab/>
      </w:r>
    </w:p>
    <w:tbl>
      <w:tblPr>
        <w:tblStyle w:val="a7"/>
        <w:tblW w:w="0" w:type="auto"/>
        <w:tblLook w:val="04A0" w:firstRow="1" w:lastRow="0" w:firstColumn="1" w:lastColumn="0" w:noHBand="0" w:noVBand="1"/>
      </w:tblPr>
      <w:tblGrid>
        <w:gridCol w:w="1595"/>
        <w:gridCol w:w="1595"/>
        <w:gridCol w:w="1738"/>
        <w:gridCol w:w="1452"/>
        <w:gridCol w:w="3084"/>
      </w:tblGrid>
      <w:tr w:rsidR="00E11201" w:rsidTr="00AD3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11201" w:rsidRDefault="00E11201" w:rsidP="00E11201">
            <w:pPr>
              <w:jc w:val="center"/>
              <w:rPr>
                <w:lang w:val="en-US"/>
              </w:rPr>
            </w:pPr>
            <w:r>
              <w:rPr>
                <w:lang w:val="en-US"/>
              </w:rPr>
              <w:t>Group No.</w:t>
            </w:r>
          </w:p>
        </w:tc>
        <w:tc>
          <w:tcPr>
            <w:tcW w:w="1595" w:type="dxa"/>
          </w:tcPr>
          <w:p w:rsidR="00E11201" w:rsidRDefault="00E11201" w:rsidP="00E1120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Medical Faculty No.</w:t>
            </w:r>
          </w:p>
        </w:tc>
        <w:tc>
          <w:tcPr>
            <w:tcW w:w="1738" w:type="dxa"/>
          </w:tcPr>
          <w:p w:rsidR="00E11201" w:rsidRDefault="00E11201" w:rsidP="00E1120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Start date-</w:t>
            </w:r>
          </w:p>
          <w:p w:rsidR="00E11201" w:rsidRDefault="00E11201" w:rsidP="00E1120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End date</w:t>
            </w:r>
          </w:p>
        </w:tc>
        <w:tc>
          <w:tcPr>
            <w:tcW w:w="1452" w:type="dxa"/>
          </w:tcPr>
          <w:p w:rsidR="00E11201" w:rsidRPr="006F363A" w:rsidRDefault="00E11201" w:rsidP="00E1120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Lecturer</w:t>
            </w:r>
          </w:p>
        </w:tc>
        <w:tc>
          <w:tcPr>
            <w:tcW w:w="3084" w:type="dxa"/>
          </w:tcPr>
          <w:p w:rsidR="00E11201" w:rsidRDefault="00E11201" w:rsidP="00E1120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Site</w:t>
            </w:r>
          </w:p>
        </w:tc>
      </w:tr>
      <w:tr w:rsidR="00E11201" w:rsidRPr="00C95BED" w:rsidTr="00AD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11201" w:rsidRDefault="00C95BED" w:rsidP="00460F2F">
            <w:pPr>
              <w:rPr>
                <w:lang w:val="en-US"/>
              </w:rPr>
            </w:pPr>
            <w:r>
              <w:rPr>
                <w:lang w:val="en-US"/>
              </w:rPr>
              <w:t>24</w:t>
            </w:r>
            <w:r w:rsidR="00E11201">
              <w:rPr>
                <w:lang w:val="en-US"/>
              </w:rPr>
              <w:t>a</w:t>
            </w:r>
          </w:p>
        </w:tc>
        <w:tc>
          <w:tcPr>
            <w:tcW w:w="1595" w:type="dxa"/>
          </w:tcPr>
          <w:p w:rsidR="00E11201" w:rsidRDefault="00E11201" w:rsidP="00E1120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738" w:type="dxa"/>
          </w:tcPr>
          <w:p w:rsidR="00E11201" w:rsidRDefault="00C95BED" w:rsidP="00C95BED">
            <w:pPr>
              <w:cnfStyle w:val="000000100000" w:firstRow="0" w:lastRow="0" w:firstColumn="0" w:lastColumn="0" w:oddVBand="0" w:evenVBand="0" w:oddHBand="1" w:evenHBand="0" w:firstRowFirstColumn="0" w:firstRowLastColumn="0" w:lastRowFirstColumn="0" w:lastRowLastColumn="0"/>
              <w:rPr>
                <w:lang w:val="en-US"/>
              </w:rPr>
            </w:pPr>
            <w:r>
              <w:rPr>
                <w:lang w:val="en-US"/>
              </w:rPr>
              <w:t>07</w:t>
            </w:r>
            <w:r w:rsidR="002D4445">
              <w:rPr>
                <w:lang w:val="en-US"/>
              </w:rPr>
              <w:t>FEB</w:t>
            </w:r>
            <w:r w:rsidR="00E11201">
              <w:rPr>
                <w:lang w:val="en-US"/>
              </w:rPr>
              <w:t>-</w:t>
            </w:r>
            <w:r w:rsidR="002D4445">
              <w:rPr>
                <w:lang w:val="en-US"/>
              </w:rPr>
              <w:t>1</w:t>
            </w:r>
            <w:r>
              <w:rPr>
                <w:lang w:val="en-US"/>
              </w:rPr>
              <w:t>3</w:t>
            </w:r>
            <w:r w:rsidR="002D4445">
              <w:rPr>
                <w:lang w:val="en-US"/>
              </w:rPr>
              <w:t>FEB</w:t>
            </w:r>
          </w:p>
        </w:tc>
        <w:tc>
          <w:tcPr>
            <w:tcW w:w="1452" w:type="dxa"/>
          </w:tcPr>
          <w:p w:rsidR="00E11201" w:rsidRDefault="00C95BED" w:rsidP="00460F2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K </w:t>
            </w:r>
            <w:proofErr w:type="spellStart"/>
            <w:r>
              <w:rPr>
                <w:lang w:val="en-US"/>
              </w:rPr>
              <w:t>Kolyadenko</w:t>
            </w:r>
            <w:proofErr w:type="spellEnd"/>
          </w:p>
        </w:tc>
        <w:tc>
          <w:tcPr>
            <w:tcW w:w="3084" w:type="dxa"/>
          </w:tcPr>
          <w:p w:rsidR="00E11201" w:rsidRPr="00E11201" w:rsidRDefault="00C95BED" w:rsidP="00460F2F">
            <w:pPr>
              <w:cnfStyle w:val="000000100000" w:firstRow="0" w:lastRow="0" w:firstColumn="0" w:lastColumn="0" w:oddVBand="0" w:evenVBand="0" w:oddHBand="1" w:evenHBand="0" w:firstRowFirstColumn="0" w:firstRowLastColumn="0" w:lastRowFirstColumn="0" w:lastRowLastColumn="0"/>
              <w:rPr>
                <w:sz w:val="18"/>
                <w:szCs w:val="18"/>
                <w:lang w:val="en-US"/>
              </w:rPr>
            </w:pPr>
            <w:proofErr w:type="spellStart"/>
            <w:r>
              <w:rPr>
                <w:sz w:val="18"/>
                <w:szCs w:val="18"/>
                <w:lang w:val="en-US"/>
              </w:rPr>
              <w:t>Kyivskii</w:t>
            </w:r>
            <w:proofErr w:type="spellEnd"/>
            <w:r>
              <w:rPr>
                <w:sz w:val="18"/>
                <w:szCs w:val="18"/>
                <w:lang w:val="en-US"/>
              </w:rPr>
              <w:t xml:space="preserve"> </w:t>
            </w:r>
            <w:proofErr w:type="spellStart"/>
            <w:r>
              <w:rPr>
                <w:sz w:val="18"/>
                <w:szCs w:val="18"/>
                <w:lang w:val="en-US"/>
              </w:rPr>
              <w:t>Miskiy</w:t>
            </w:r>
            <w:proofErr w:type="spellEnd"/>
            <w:r>
              <w:rPr>
                <w:sz w:val="18"/>
                <w:szCs w:val="18"/>
                <w:lang w:val="en-US"/>
              </w:rPr>
              <w:t xml:space="preserve"> </w:t>
            </w:r>
            <w:proofErr w:type="spellStart"/>
            <w:r>
              <w:rPr>
                <w:sz w:val="18"/>
                <w:szCs w:val="18"/>
                <w:lang w:val="en-US"/>
              </w:rPr>
              <w:t>Shkirno-Venerologichny</w:t>
            </w:r>
            <w:proofErr w:type="spellEnd"/>
            <w:r>
              <w:rPr>
                <w:sz w:val="18"/>
                <w:szCs w:val="18"/>
                <w:lang w:val="en-US"/>
              </w:rPr>
              <w:t xml:space="preserve"> </w:t>
            </w:r>
            <w:proofErr w:type="spellStart"/>
            <w:r>
              <w:rPr>
                <w:sz w:val="18"/>
                <w:szCs w:val="18"/>
                <w:lang w:val="en-US"/>
              </w:rPr>
              <w:t>Dispanser</w:t>
            </w:r>
            <w:proofErr w:type="spellEnd"/>
            <w:r>
              <w:rPr>
                <w:sz w:val="18"/>
                <w:szCs w:val="18"/>
                <w:lang w:val="en-US"/>
              </w:rPr>
              <w:t xml:space="preserve"> </w:t>
            </w:r>
            <w:proofErr w:type="spellStart"/>
            <w:r>
              <w:rPr>
                <w:sz w:val="18"/>
                <w:szCs w:val="18"/>
                <w:lang w:val="en-US"/>
              </w:rPr>
              <w:t>Saksaganskogo</w:t>
            </w:r>
            <w:proofErr w:type="spellEnd"/>
            <w:r>
              <w:rPr>
                <w:sz w:val="18"/>
                <w:szCs w:val="18"/>
                <w:lang w:val="en-US"/>
              </w:rPr>
              <w:t xml:space="preserve"> Vul., 72</w:t>
            </w:r>
            <w:r w:rsidR="002D4445" w:rsidRPr="002D4445">
              <w:rPr>
                <w:sz w:val="18"/>
                <w:szCs w:val="18"/>
                <w:lang w:val="en-US"/>
              </w:rPr>
              <w:t>; Classroom</w:t>
            </w:r>
          </w:p>
        </w:tc>
      </w:tr>
      <w:tr w:rsidR="00E11201" w:rsidRPr="00C95BED" w:rsidTr="00AD3CA8">
        <w:tc>
          <w:tcPr>
            <w:cnfStyle w:val="001000000000" w:firstRow="0" w:lastRow="0" w:firstColumn="1" w:lastColumn="0" w:oddVBand="0" w:evenVBand="0" w:oddHBand="0" w:evenHBand="0" w:firstRowFirstColumn="0" w:firstRowLastColumn="0" w:lastRowFirstColumn="0" w:lastRowLastColumn="0"/>
            <w:tcW w:w="1595" w:type="dxa"/>
          </w:tcPr>
          <w:p w:rsidR="00E11201" w:rsidRDefault="00C95BED" w:rsidP="00460F2F">
            <w:pPr>
              <w:rPr>
                <w:lang w:val="en-US"/>
              </w:rPr>
            </w:pPr>
            <w:r>
              <w:rPr>
                <w:lang w:val="en-US"/>
              </w:rPr>
              <w:t>00</w:t>
            </w:r>
            <w:r w:rsidR="00E11201">
              <w:rPr>
                <w:lang w:val="en-US"/>
              </w:rPr>
              <w:t>a</w:t>
            </w:r>
          </w:p>
        </w:tc>
        <w:tc>
          <w:tcPr>
            <w:tcW w:w="1595" w:type="dxa"/>
          </w:tcPr>
          <w:p w:rsidR="00E11201" w:rsidRDefault="00E11201" w:rsidP="00E1120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738" w:type="dxa"/>
          </w:tcPr>
          <w:p w:rsidR="00E11201" w:rsidRDefault="00C95BED" w:rsidP="00460F2F">
            <w:pPr>
              <w:cnfStyle w:val="000000000000" w:firstRow="0" w:lastRow="0" w:firstColumn="0" w:lastColumn="0" w:oddVBand="0" w:evenVBand="0" w:oddHBand="0" w:evenHBand="0" w:firstRowFirstColumn="0" w:firstRowLastColumn="0" w:lastRowFirstColumn="0" w:lastRowLastColumn="0"/>
              <w:rPr>
                <w:lang w:val="en-US"/>
              </w:rPr>
            </w:pPr>
            <w:r>
              <w:rPr>
                <w:lang w:val="en-US"/>
              </w:rPr>
              <w:t>00FEB-00</w:t>
            </w:r>
            <w:r w:rsidR="002D4445" w:rsidRPr="002D4445">
              <w:rPr>
                <w:lang w:val="en-US"/>
              </w:rPr>
              <w:t>FEB</w:t>
            </w:r>
          </w:p>
        </w:tc>
        <w:tc>
          <w:tcPr>
            <w:tcW w:w="1452" w:type="dxa"/>
          </w:tcPr>
          <w:p w:rsidR="00E11201" w:rsidRDefault="00E11201" w:rsidP="00460F2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 </w:t>
            </w:r>
            <w:proofErr w:type="spellStart"/>
            <w:r>
              <w:rPr>
                <w:lang w:val="en-US"/>
              </w:rPr>
              <w:t>Stepanenko</w:t>
            </w:r>
            <w:proofErr w:type="spellEnd"/>
          </w:p>
        </w:tc>
        <w:tc>
          <w:tcPr>
            <w:tcW w:w="3084" w:type="dxa"/>
          </w:tcPr>
          <w:p w:rsidR="00E11201" w:rsidRPr="00E11201" w:rsidRDefault="00E11201" w:rsidP="00E11201">
            <w:pP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E11201">
              <w:rPr>
                <w:sz w:val="18"/>
                <w:szCs w:val="18"/>
                <w:lang w:val="en-US"/>
              </w:rPr>
              <w:t>Oleksandrivska</w:t>
            </w:r>
            <w:proofErr w:type="spellEnd"/>
            <w:r w:rsidRPr="00E11201">
              <w:rPr>
                <w:sz w:val="18"/>
                <w:szCs w:val="18"/>
                <w:lang w:val="en-US"/>
              </w:rPr>
              <w:t xml:space="preserve"> </w:t>
            </w:r>
            <w:proofErr w:type="spellStart"/>
            <w:r w:rsidRPr="00E11201">
              <w:rPr>
                <w:sz w:val="18"/>
                <w:szCs w:val="18"/>
                <w:lang w:val="en-US"/>
              </w:rPr>
              <w:t>Clinichna</w:t>
            </w:r>
            <w:proofErr w:type="spellEnd"/>
            <w:r w:rsidRPr="00E11201">
              <w:rPr>
                <w:sz w:val="18"/>
                <w:szCs w:val="18"/>
                <w:lang w:val="en-US"/>
              </w:rPr>
              <w:t xml:space="preserve"> </w:t>
            </w:r>
            <w:proofErr w:type="spellStart"/>
            <w:r w:rsidRPr="00E11201">
              <w:rPr>
                <w:sz w:val="18"/>
                <w:szCs w:val="18"/>
                <w:lang w:val="en-US"/>
              </w:rPr>
              <w:t>Likarnia</w:t>
            </w:r>
            <w:proofErr w:type="spellEnd"/>
            <w:r w:rsidRPr="00E11201">
              <w:rPr>
                <w:sz w:val="18"/>
                <w:szCs w:val="18"/>
                <w:lang w:val="en-US"/>
              </w:rPr>
              <w:t xml:space="preserve">, </w:t>
            </w:r>
            <w:proofErr w:type="spellStart"/>
            <w:r w:rsidRPr="00E11201">
              <w:rPr>
                <w:sz w:val="18"/>
                <w:szCs w:val="18"/>
                <w:lang w:val="en-US"/>
              </w:rPr>
              <w:t>Shovkovychna</w:t>
            </w:r>
            <w:proofErr w:type="spellEnd"/>
            <w:r w:rsidRPr="00E11201">
              <w:rPr>
                <w:sz w:val="18"/>
                <w:szCs w:val="18"/>
                <w:lang w:val="en-US"/>
              </w:rPr>
              <w:t xml:space="preserve"> Vul., 39/1, </w:t>
            </w:r>
          </w:p>
          <w:p w:rsidR="00E11201" w:rsidRPr="00E11201" w:rsidRDefault="00E11201" w:rsidP="00E11201">
            <w:pPr>
              <w:cnfStyle w:val="000000000000" w:firstRow="0" w:lastRow="0" w:firstColumn="0" w:lastColumn="0" w:oddVBand="0" w:evenVBand="0" w:oddHBand="0" w:evenHBand="0" w:firstRowFirstColumn="0" w:firstRowLastColumn="0" w:lastRowFirstColumn="0" w:lastRowLastColumn="0"/>
              <w:rPr>
                <w:sz w:val="18"/>
                <w:szCs w:val="18"/>
                <w:lang w:val="en-US"/>
              </w:rPr>
            </w:pPr>
            <w:r w:rsidRPr="00E11201">
              <w:rPr>
                <w:sz w:val="18"/>
                <w:szCs w:val="18"/>
                <w:lang w:val="en-US"/>
              </w:rPr>
              <w:t>Department Dermatology and Venereology; classroom no. 1</w:t>
            </w:r>
          </w:p>
        </w:tc>
      </w:tr>
      <w:tr w:rsidR="00E11201" w:rsidRPr="00C95BED" w:rsidTr="00AD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11201" w:rsidRDefault="00C95BED" w:rsidP="00460F2F">
            <w:pPr>
              <w:rPr>
                <w:lang w:val="en-US"/>
              </w:rPr>
            </w:pPr>
            <w:r>
              <w:rPr>
                <w:lang w:val="en-US"/>
              </w:rPr>
              <w:t>00</w:t>
            </w:r>
            <w:r w:rsidR="00E11201">
              <w:rPr>
                <w:lang w:val="en-US"/>
              </w:rPr>
              <w:t>a</w:t>
            </w:r>
          </w:p>
        </w:tc>
        <w:tc>
          <w:tcPr>
            <w:tcW w:w="1595" w:type="dxa"/>
          </w:tcPr>
          <w:p w:rsidR="00E11201" w:rsidRDefault="00E11201" w:rsidP="00E1120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738" w:type="dxa"/>
          </w:tcPr>
          <w:p w:rsidR="00E11201" w:rsidRDefault="00C95BED" w:rsidP="002D4445">
            <w:pPr>
              <w:cnfStyle w:val="000000100000" w:firstRow="0" w:lastRow="0" w:firstColumn="0" w:lastColumn="0" w:oddVBand="0" w:evenVBand="0" w:oddHBand="1" w:evenHBand="0" w:firstRowFirstColumn="0" w:firstRowLastColumn="0" w:lastRowFirstColumn="0" w:lastRowLastColumn="0"/>
              <w:rPr>
                <w:lang w:val="en-US"/>
              </w:rPr>
            </w:pPr>
            <w:r>
              <w:rPr>
                <w:lang w:val="en-US"/>
              </w:rPr>
              <w:t>00APR-00</w:t>
            </w:r>
            <w:r w:rsidR="002D4445">
              <w:rPr>
                <w:lang w:val="en-US"/>
              </w:rPr>
              <w:t>MAY</w:t>
            </w:r>
          </w:p>
        </w:tc>
        <w:tc>
          <w:tcPr>
            <w:tcW w:w="1452" w:type="dxa"/>
          </w:tcPr>
          <w:p w:rsidR="00E11201" w:rsidRDefault="00E11201" w:rsidP="00460F2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 </w:t>
            </w:r>
            <w:proofErr w:type="spellStart"/>
            <w:r>
              <w:rPr>
                <w:lang w:val="en-US"/>
              </w:rPr>
              <w:t>Chernyshov</w:t>
            </w:r>
            <w:proofErr w:type="spellEnd"/>
          </w:p>
        </w:tc>
        <w:tc>
          <w:tcPr>
            <w:tcW w:w="3084" w:type="dxa"/>
          </w:tcPr>
          <w:p w:rsidR="00E11201" w:rsidRPr="00E11201" w:rsidRDefault="00E11201" w:rsidP="00460F2F">
            <w:pPr>
              <w:cnfStyle w:val="000000100000" w:firstRow="0" w:lastRow="0" w:firstColumn="0" w:lastColumn="0" w:oddVBand="0" w:evenVBand="0" w:oddHBand="1" w:evenHBand="0" w:firstRowFirstColumn="0" w:firstRowLastColumn="0" w:lastRowFirstColumn="0" w:lastRowLastColumn="0"/>
              <w:rPr>
                <w:sz w:val="18"/>
                <w:szCs w:val="18"/>
                <w:lang w:val="en-US"/>
              </w:rPr>
            </w:pPr>
            <w:proofErr w:type="spellStart"/>
            <w:r>
              <w:rPr>
                <w:sz w:val="18"/>
                <w:szCs w:val="18"/>
                <w:lang w:val="en-US"/>
              </w:rPr>
              <w:t>Shkirno-Venerolohichnii</w:t>
            </w:r>
            <w:proofErr w:type="spellEnd"/>
            <w:r>
              <w:rPr>
                <w:sz w:val="18"/>
                <w:szCs w:val="18"/>
                <w:lang w:val="en-US"/>
              </w:rPr>
              <w:t xml:space="preserve"> </w:t>
            </w:r>
            <w:proofErr w:type="spellStart"/>
            <w:r>
              <w:rPr>
                <w:sz w:val="18"/>
                <w:szCs w:val="18"/>
                <w:lang w:val="en-US"/>
              </w:rPr>
              <w:t>Dispanser</w:t>
            </w:r>
            <w:proofErr w:type="spellEnd"/>
            <w:r>
              <w:rPr>
                <w:sz w:val="18"/>
                <w:szCs w:val="18"/>
                <w:lang w:val="en-US"/>
              </w:rPr>
              <w:t xml:space="preserve"> No.3; </w:t>
            </w:r>
            <w:proofErr w:type="spellStart"/>
            <w:r>
              <w:rPr>
                <w:sz w:val="18"/>
                <w:szCs w:val="18"/>
                <w:lang w:val="en-US"/>
              </w:rPr>
              <w:t>Verkhovinna</w:t>
            </w:r>
            <w:proofErr w:type="spellEnd"/>
            <w:r>
              <w:rPr>
                <w:sz w:val="18"/>
                <w:szCs w:val="18"/>
                <w:lang w:val="en-US"/>
              </w:rPr>
              <w:t xml:space="preserve"> Vul.,15; Classroom</w:t>
            </w:r>
          </w:p>
        </w:tc>
      </w:tr>
    </w:tbl>
    <w:p w:rsidR="006F363A" w:rsidRDefault="006F363A" w:rsidP="00460F2F">
      <w:pPr>
        <w:rPr>
          <w:lang w:val="en-US"/>
        </w:rPr>
      </w:pPr>
    </w:p>
    <w:p w:rsidR="00E911C2" w:rsidRPr="00460F2F" w:rsidRDefault="00635E0E" w:rsidP="00460F2F">
      <w:pPr>
        <w:rPr>
          <w:lang w:val="en-US"/>
        </w:rPr>
      </w:pPr>
      <w:r w:rsidRPr="00635E0E">
        <w:rPr>
          <w:lang w:val="en-US"/>
        </w:rPr>
        <w:t>Should you require any additional information please contact the</w:t>
      </w:r>
      <w:r>
        <w:rPr>
          <w:lang w:val="en-US"/>
        </w:rPr>
        <w:t xml:space="preserve"> Department of Dermatology and Venereology </w:t>
      </w:r>
      <w:hyperlink r:id="rId10" w:history="1">
        <w:r w:rsidRPr="00FA5BDF">
          <w:rPr>
            <w:rStyle w:val="a4"/>
            <w:lang w:val="en-US"/>
          </w:rPr>
          <w:t>http://nmu.ua/en/zagalni-vidomosti/kafedri/kafedra-dermatologyy-y-venerologov/</w:t>
        </w:r>
      </w:hyperlink>
      <w:r>
        <w:rPr>
          <w:lang w:val="en-US"/>
        </w:rPr>
        <w:t xml:space="preserve"> </w:t>
      </w:r>
    </w:p>
    <w:p w:rsidR="00635E0E" w:rsidRDefault="00635E0E">
      <w:pPr>
        <w:rPr>
          <w:lang w:val="en-US"/>
        </w:rPr>
      </w:pPr>
    </w:p>
    <w:p w:rsidR="00654221" w:rsidRDefault="00654221">
      <w:pPr>
        <w:rPr>
          <w:lang w:val="en-US"/>
        </w:rPr>
      </w:pPr>
    </w:p>
    <w:p w:rsidR="00654221" w:rsidRDefault="00654221">
      <w:pPr>
        <w:rPr>
          <w:lang w:val="en-US"/>
        </w:rPr>
      </w:pPr>
    </w:p>
    <w:p w:rsidR="00654221" w:rsidRDefault="00654221">
      <w:pPr>
        <w:rPr>
          <w:lang w:val="en-US"/>
        </w:rPr>
      </w:pPr>
    </w:p>
    <w:p w:rsidR="00654221" w:rsidRDefault="00654221">
      <w:pPr>
        <w:rPr>
          <w:lang w:val="en-US"/>
        </w:rPr>
      </w:pPr>
      <w:r w:rsidRPr="00654221">
        <w:rPr>
          <w:lang w:val="en-US"/>
        </w:rPr>
        <w:t>Head of Department</w:t>
      </w:r>
      <w:r w:rsidRPr="00654221">
        <w:rPr>
          <w:lang w:val="en-US"/>
        </w:rPr>
        <w:tab/>
      </w:r>
      <w:r w:rsidRPr="00654221">
        <w:rPr>
          <w:lang w:val="en-US"/>
        </w:rPr>
        <w:tab/>
      </w:r>
      <w:r w:rsidRPr="00654221">
        <w:rPr>
          <w:lang w:val="en-US"/>
        </w:rPr>
        <w:tab/>
      </w:r>
      <w:r w:rsidRPr="00654221">
        <w:rPr>
          <w:lang w:val="en-US"/>
        </w:rPr>
        <w:tab/>
      </w:r>
      <w:r w:rsidRPr="00654221">
        <w:rPr>
          <w:lang w:val="en-US"/>
        </w:rPr>
        <w:tab/>
        <w:t xml:space="preserve">Prof. Viktor I. </w:t>
      </w:r>
      <w:proofErr w:type="spellStart"/>
      <w:r w:rsidRPr="00654221">
        <w:rPr>
          <w:lang w:val="en-US"/>
        </w:rPr>
        <w:t>Stepanenko</w:t>
      </w:r>
      <w:proofErr w:type="spellEnd"/>
    </w:p>
    <w:sectPr w:rsidR="00654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0E9D"/>
    <w:multiLevelType w:val="hybridMultilevel"/>
    <w:tmpl w:val="1D1C1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47527"/>
    <w:multiLevelType w:val="hybridMultilevel"/>
    <w:tmpl w:val="BCCE9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9B"/>
    <w:rsid w:val="00001588"/>
    <w:rsid w:val="000017CD"/>
    <w:rsid w:val="000018F5"/>
    <w:rsid w:val="0000215D"/>
    <w:rsid w:val="00005884"/>
    <w:rsid w:val="00006E65"/>
    <w:rsid w:val="00007901"/>
    <w:rsid w:val="00010CAE"/>
    <w:rsid w:val="00016073"/>
    <w:rsid w:val="00017726"/>
    <w:rsid w:val="000210A6"/>
    <w:rsid w:val="000236F2"/>
    <w:rsid w:val="00026521"/>
    <w:rsid w:val="00032E84"/>
    <w:rsid w:val="0003304B"/>
    <w:rsid w:val="000334D7"/>
    <w:rsid w:val="00034916"/>
    <w:rsid w:val="0004065E"/>
    <w:rsid w:val="00042F44"/>
    <w:rsid w:val="000473BE"/>
    <w:rsid w:val="00050916"/>
    <w:rsid w:val="00053A18"/>
    <w:rsid w:val="00056407"/>
    <w:rsid w:val="00061B6D"/>
    <w:rsid w:val="00061EB3"/>
    <w:rsid w:val="00062B3E"/>
    <w:rsid w:val="000635AA"/>
    <w:rsid w:val="000662F5"/>
    <w:rsid w:val="00072D96"/>
    <w:rsid w:val="00077A10"/>
    <w:rsid w:val="0008159D"/>
    <w:rsid w:val="00084F54"/>
    <w:rsid w:val="00090123"/>
    <w:rsid w:val="00094389"/>
    <w:rsid w:val="00096835"/>
    <w:rsid w:val="000A13E3"/>
    <w:rsid w:val="000A3FE3"/>
    <w:rsid w:val="000A59D3"/>
    <w:rsid w:val="000A6227"/>
    <w:rsid w:val="000B5776"/>
    <w:rsid w:val="000B5E3F"/>
    <w:rsid w:val="000C2293"/>
    <w:rsid w:val="000C256C"/>
    <w:rsid w:val="000C6F83"/>
    <w:rsid w:val="000D0B35"/>
    <w:rsid w:val="000D2EA4"/>
    <w:rsid w:val="000D44FE"/>
    <w:rsid w:val="000D520B"/>
    <w:rsid w:val="000D6DBA"/>
    <w:rsid w:val="000E30F0"/>
    <w:rsid w:val="000E3A4B"/>
    <w:rsid w:val="000E54D7"/>
    <w:rsid w:val="000F133B"/>
    <w:rsid w:val="000F210B"/>
    <w:rsid w:val="000F2E32"/>
    <w:rsid w:val="000F5387"/>
    <w:rsid w:val="001121A9"/>
    <w:rsid w:val="00114328"/>
    <w:rsid w:val="00115424"/>
    <w:rsid w:val="001175C5"/>
    <w:rsid w:val="0012042B"/>
    <w:rsid w:val="00120A06"/>
    <w:rsid w:val="00121320"/>
    <w:rsid w:val="0012266B"/>
    <w:rsid w:val="00124556"/>
    <w:rsid w:val="001272E8"/>
    <w:rsid w:val="00132573"/>
    <w:rsid w:val="00136A12"/>
    <w:rsid w:val="00136AEB"/>
    <w:rsid w:val="001405DE"/>
    <w:rsid w:val="00142AE3"/>
    <w:rsid w:val="00153DD0"/>
    <w:rsid w:val="00155087"/>
    <w:rsid w:val="0015560C"/>
    <w:rsid w:val="0015757E"/>
    <w:rsid w:val="00157E9C"/>
    <w:rsid w:val="00161813"/>
    <w:rsid w:val="0016625F"/>
    <w:rsid w:val="00166ADB"/>
    <w:rsid w:val="00170185"/>
    <w:rsid w:val="00172712"/>
    <w:rsid w:val="00174155"/>
    <w:rsid w:val="00174607"/>
    <w:rsid w:val="001755DD"/>
    <w:rsid w:val="0017576C"/>
    <w:rsid w:val="00186035"/>
    <w:rsid w:val="0018609C"/>
    <w:rsid w:val="00191FE6"/>
    <w:rsid w:val="00192EF0"/>
    <w:rsid w:val="00196A81"/>
    <w:rsid w:val="001A1AA9"/>
    <w:rsid w:val="001A1F30"/>
    <w:rsid w:val="001A50FE"/>
    <w:rsid w:val="001B047A"/>
    <w:rsid w:val="001B29A5"/>
    <w:rsid w:val="001B39AC"/>
    <w:rsid w:val="001B4EF1"/>
    <w:rsid w:val="001B5FA7"/>
    <w:rsid w:val="001B6EC4"/>
    <w:rsid w:val="001C44BF"/>
    <w:rsid w:val="001D1ABA"/>
    <w:rsid w:val="001D2BA3"/>
    <w:rsid w:val="001D7756"/>
    <w:rsid w:val="001D7F50"/>
    <w:rsid w:val="001E1982"/>
    <w:rsid w:val="001E1D0D"/>
    <w:rsid w:val="001E24C1"/>
    <w:rsid w:val="001E2875"/>
    <w:rsid w:val="001E779F"/>
    <w:rsid w:val="001E7BBF"/>
    <w:rsid w:val="001F03DA"/>
    <w:rsid w:val="001F0D40"/>
    <w:rsid w:val="001F32E4"/>
    <w:rsid w:val="001F3396"/>
    <w:rsid w:val="001F4DF4"/>
    <w:rsid w:val="001F7839"/>
    <w:rsid w:val="001F7D3C"/>
    <w:rsid w:val="00202A4B"/>
    <w:rsid w:val="00203529"/>
    <w:rsid w:val="002038F0"/>
    <w:rsid w:val="00211D2E"/>
    <w:rsid w:val="00214DD2"/>
    <w:rsid w:val="00217049"/>
    <w:rsid w:val="0022034C"/>
    <w:rsid w:val="00224E49"/>
    <w:rsid w:val="0022670A"/>
    <w:rsid w:val="00230EB5"/>
    <w:rsid w:val="00232818"/>
    <w:rsid w:val="002332FC"/>
    <w:rsid w:val="00233BC3"/>
    <w:rsid w:val="002345AA"/>
    <w:rsid w:val="00237701"/>
    <w:rsid w:val="00245561"/>
    <w:rsid w:val="00247486"/>
    <w:rsid w:val="00253FB8"/>
    <w:rsid w:val="0025745A"/>
    <w:rsid w:val="002575DD"/>
    <w:rsid w:val="002628BC"/>
    <w:rsid w:val="00262AA7"/>
    <w:rsid w:val="002646FA"/>
    <w:rsid w:val="002710F5"/>
    <w:rsid w:val="0027223A"/>
    <w:rsid w:val="00275957"/>
    <w:rsid w:val="00281E0B"/>
    <w:rsid w:val="002852D0"/>
    <w:rsid w:val="00290FF1"/>
    <w:rsid w:val="00292B7E"/>
    <w:rsid w:val="00294F48"/>
    <w:rsid w:val="00297344"/>
    <w:rsid w:val="002A3180"/>
    <w:rsid w:val="002A53BD"/>
    <w:rsid w:val="002A773C"/>
    <w:rsid w:val="002B1E8A"/>
    <w:rsid w:val="002B246B"/>
    <w:rsid w:val="002B2930"/>
    <w:rsid w:val="002B3753"/>
    <w:rsid w:val="002B5529"/>
    <w:rsid w:val="002B6690"/>
    <w:rsid w:val="002B6EC9"/>
    <w:rsid w:val="002C1E85"/>
    <w:rsid w:val="002C23DB"/>
    <w:rsid w:val="002C2E54"/>
    <w:rsid w:val="002C3998"/>
    <w:rsid w:val="002C6994"/>
    <w:rsid w:val="002D3815"/>
    <w:rsid w:val="002D4445"/>
    <w:rsid w:val="002D4A81"/>
    <w:rsid w:val="002E1682"/>
    <w:rsid w:val="002E2BE6"/>
    <w:rsid w:val="002E4D2E"/>
    <w:rsid w:val="002E5155"/>
    <w:rsid w:val="002E68EA"/>
    <w:rsid w:val="002F1467"/>
    <w:rsid w:val="002F1F39"/>
    <w:rsid w:val="002F2752"/>
    <w:rsid w:val="002F321F"/>
    <w:rsid w:val="002F36A6"/>
    <w:rsid w:val="002F541E"/>
    <w:rsid w:val="002F5DD9"/>
    <w:rsid w:val="003127CA"/>
    <w:rsid w:val="0032081C"/>
    <w:rsid w:val="00321149"/>
    <w:rsid w:val="003226E2"/>
    <w:rsid w:val="00323EDD"/>
    <w:rsid w:val="00327B7E"/>
    <w:rsid w:val="00332CC4"/>
    <w:rsid w:val="00334BC1"/>
    <w:rsid w:val="003351E4"/>
    <w:rsid w:val="00335691"/>
    <w:rsid w:val="003368A1"/>
    <w:rsid w:val="00345817"/>
    <w:rsid w:val="00350F7B"/>
    <w:rsid w:val="003512A4"/>
    <w:rsid w:val="003543C5"/>
    <w:rsid w:val="0036098B"/>
    <w:rsid w:val="00362E22"/>
    <w:rsid w:val="003634DD"/>
    <w:rsid w:val="00364B26"/>
    <w:rsid w:val="00365346"/>
    <w:rsid w:val="00365B4E"/>
    <w:rsid w:val="00366EFC"/>
    <w:rsid w:val="00370606"/>
    <w:rsid w:val="0037252E"/>
    <w:rsid w:val="00377368"/>
    <w:rsid w:val="00383492"/>
    <w:rsid w:val="003840A9"/>
    <w:rsid w:val="00391A12"/>
    <w:rsid w:val="003920A9"/>
    <w:rsid w:val="003965D3"/>
    <w:rsid w:val="00396DD9"/>
    <w:rsid w:val="003A057C"/>
    <w:rsid w:val="003A236E"/>
    <w:rsid w:val="003A2391"/>
    <w:rsid w:val="003A4438"/>
    <w:rsid w:val="003B0924"/>
    <w:rsid w:val="003B2AE0"/>
    <w:rsid w:val="003B3471"/>
    <w:rsid w:val="003B4F6A"/>
    <w:rsid w:val="003B6164"/>
    <w:rsid w:val="003C1584"/>
    <w:rsid w:val="003C1720"/>
    <w:rsid w:val="003C6E5C"/>
    <w:rsid w:val="003C7796"/>
    <w:rsid w:val="003D1527"/>
    <w:rsid w:val="003D3D35"/>
    <w:rsid w:val="003D4B53"/>
    <w:rsid w:val="003E0670"/>
    <w:rsid w:val="003E448B"/>
    <w:rsid w:val="003E5DE8"/>
    <w:rsid w:val="003E7183"/>
    <w:rsid w:val="003F5BF1"/>
    <w:rsid w:val="003F7081"/>
    <w:rsid w:val="00401E14"/>
    <w:rsid w:val="00402A2B"/>
    <w:rsid w:val="00405118"/>
    <w:rsid w:val="00405248"/>
    <w:rsid w:val="0040529B"/>
    <w:rsid w:val="004059EB"/>
    <w:rsid w:val="00405A0D"/>
    <w:rsid w:val="00406E41"/>
    <w:rsid w:val="00413B39"/>
    <w:rsid w:val="00415F99"/>
    <w:rsid w:val="00421DEF"/>
    <w:rsid w:val="004237D0"/>
    <w:rsid w:val="0042625D"/>
    <w:rsid w:val="0042637D"/>
    <w:rsid w:val="004303EF"/>
    <w:rsid w:val="0043070D"/>
    <w:rsid w:val="00431000"/>
    <w:rsid w:val="00434AF5"/>
    <w:rsid w:val="00435BDC"/>
    <w:rsid w:val="00437049"/>
    <w:rsid w:val="00446818"/>
    <w:rsid w:val="0045067E"/>
    <w:rsid w:val="00450945"/>
    <w:rsid w:val="004528B7"/>
    <w:rsid w:val="00457CD5"/>
    <w:rsid w:val="00460F2F"/>
    <w:rsid w:val="004613DD"/>
    <w:rsid w:val="00462511"/>
    <w:rsid w:val="004679E0"/>
    <w:rsid w:val="00473F30"/>
    <w:rsid w:val="0048321A"/>
    <w:rsid w:val="004852CB"/>
    <w:rsid w:val="004911B7"/>
    <w:rsid w:val="00492C42"/>
    <w:rsid w:val="0049396A"/>
    <w:rsid w:val="004952DB"/>
    <w:rsid w:val="004971AF"/>
    <w:rsid w:val="004A25F1"/>
    <w:rsid w:val="004A2A4E"/>
    <w:rsid w:val="004A6419"/>
    <w:rsid w:val="004B1EAD"/>
    <w:rsid w:val="004B4E1F"/>
    <w:rsid w:val="004C3A91"/>
    <w:rsid w:val="004C7411"/>
    <w:rsid w:val="004D1327"/>
    <w:rsid w:val="004D24ED"/>
    <w:rsid w:val="004D335E"/>
    <w:rsid w:val="004D3905"/>
    <w:rsid w:val="004D48A7"/>
    <w:rsid w:val="004D75A3"/>
    <w:rsid w:val="004E0B57"/>
    <w:rsid w:val="004E0D1C"/>
    <w:rsid w:val="004E3F1E"/>
    <w:rsid w:val="004F019B"/>
    <w:rsid w:val="004F199A"/>
    <w:rsid w:val="004F3A2B"/>
    <w:rsid w:val="004F67D3"/>
    <w:rsid w:val="004F6F2C"/>
    <w:rsid w:val="00501CFB"/>
    <w:rsid w:val="0050369C"/>
    <w:rsid w:val="00503702"/>
    <w:rsid w:val="00504A7D"/>
    <w:rsid w:val="00506896"/>
    <w:rsid w:val="0051077D"/>
    <w:rsid w:val="00510BAA"/>
    <w:rsid w:val="0051122D"/>
    <w:rsid w:val="005128A3"/>
    <w:rsid w:val="0051543C"/>
    <w:rsid w:val="00527B9C"/>
    <w:rsid w:val="00530E8C"/>
    <w:rsid w:val="00531EAE"/>
    <w:rsid w:val="00536495"/>
    <w:rsid w:val="0054072C"/>
    <w:rsid w:val="00541973"/>
    <w:rsid w:val="00545251"/>
    <w:rsid w:val="005520EE"/>
    <w:rsid w:val="0055318A"/>
    <w:rsid w:val="00560AA4"/>
    <w:rsid w:val="00563A1F"/>
    <w:rsid w:val="00564849"/>
    <w:rsid w:val="0056509A"/>
    <w:rsid w:val="005658B7"/>
    <w:rsid w:val="005663BF"/>
    <w:rsid w:val="00577514"/>
    <w:rsid w:val="005810EA"/>
    <w:rsid w:val="005819CD"/>
    <w:rsid w:val="00584B5E"/>
    <w:rsid w:val="00587E02"/>
    <w:rsid w:val="005910D7"/>
    <w:rsid w:val="00592D39"/>
    <w:rsid w:val="00593F94"/>
    <w:rsid w:val="00595C37"/>
    <w:rsid w:val="00596AC9"/>
    <w:rsid w:val="00597ECF"/>
    <w:rsid w:val="005A1221"/>
    <w:rsid w:val="005A193E"/>
    <w:rsid w:val="005A3274"/>
    <w:rsid w:val="005A35F7"/>
    <w:rsid w:val="005A494D"/>
    <w:rsid w:val="005B26EC"/>
    <w:rsid w:val="005B4337"/>
    <w:rsid w:val="005B49F0"/>
    <w:rsid w:val="005B532F"/>
    <w:rsid w:val="005C0AC0"/>
    <w:rsid w:val="005C4C9B"/>
    <w:rsid w:val="005C727F"/>
    <w:rsid w:val="005C7738"/>
    <w:rsid w:val="005C7822"/>
    <w:rsid w:val="005C7BF7"/>
    <w:rsid w:val="005D0C92"/>
    <w:rsid w:val="005D1022"/>
    <w:rsid w:val="005D5CC6"/>
    <w:rsid w:val="005D7139"/>
    <w:rsid w:val="005E16FD"/>
    <w:rsid w:val="005E1960"/>
    <w:rsid w:val="005E3385"/>
    <w:rsid w:val="005E60B9"/>
    <w:rsid w:val="005E760B"/>
    <w:rsid w:val="005F1C60"/>
    <w:rsid w:val="005F7F65"/>
    <w:rsid w:val="00600E48"/>
    <w:rsid w:val="006054FA"/>
    <w:rsid w:val="00616567"/>
    <w:rsid w:val="0061771F"/>
    <w:rsid w:val="00622CEA"/>
    <w:rsid w:val="006305E9"/>
    <w:rsid w:val="00630DD4"/>
    <w:rsid w:val="00631A8E"/>
    <w:rsid w:val="006322A1"/>
    <w:rsid w:val="006336B2"/>
    <w:rsid w:val="00634BF2"/>
    <w:rsid w:val="00635E0E"/>
    <w:rsid w:val="0063753B"/>
    <w:rsid w:val="00641152"/>
    <w:rsid w:val="00644A69"/>
    <w:rsid w:val="00644DB5"/>
    <w:rsid w:val="00650959"/>
    <w:rsid w:val="00650CD8"/>
    <w:rsid w:val="00651EFA"/>
    <w:rsid w:val="00654221"/>
    <w:rsid w:val="006553A4"/>
    <w:rsid w:val="00655DC0"/>
    <w:rsid w:val="00655FBC"/>
    <w:rsid w:val="00657873"/>
    <w:rsid w:val="00660310"/>
    <w:rsid w:val="006607DA"/>
    <w:rsid w:val="006612F4"/>
    <w:rsid w:val="00661EF2"/>
    <w:rsid w:val="0066214A"/>
    <w:rsid w:val="00667725"/>
    <w:rsid w:val="0067628F"/>
    <w:rsid w:val="006836C1"/>
    <w:rsid w:val="00683768"/>
    <w:rsid w:val="00685CD1"/>
    <w:rsid w:val="006872CE"/>
    <w:rsid w:val="00690DC4"/>
    <w:rsid w:val="0069111E"/>
    <w:rsid w:val="00695997"/>
    <w:rsid w:val="00695FA6"/>
    <w:rsid w:val="00697501"/>
    <w:rsid w:val="006A368B"/>
    <w:rsid w:val="006B2C0B"/>
    <w:rsid w:val="006B39BA"/>
    <w:rsid w:val="006B3C1B"/>
    <w:rsid w:val="006B664F"/>
    <w:rsid w:val="006C00B5"/>
    <w:rsid w:val="006C1F0E"/>
    <w:rsid w:val="006C3335"/>
    <w:rsid w:val="006C3347"/>
    <w:rsid w:val="006D2B84"/>
    <w:rsid w:val="006D39EF"/>
    <w:rsid w:val="006D66E9"/>
    <w:rsid w:val="006E01F7"/>
    <w:rsid w:val="006E627F"/>
    <w:rsid w:val="006E63B0"/>
    <w:rsid w:val="006E73DA"/>
    <w:rsid w:val="006F0DEE"/>
    <w:rsid w:val="006F363A"/>
    <w:rsid w:val="006F53B7"/>
    <w:rsid w:val="006F7F96"/>
    <w:rsid w:val="00701C7C"/>
    <w:rsid w:val="00701E3E"/>
    <w:rsid w:val="007069DA"/>
    <w:rsid w:val="007100E5"/>
    <w:rsid w:val="007109A3"/>
    <w:rsid w:val="0071728F"/>
    <w:rsid w:val="00724117"/>
    <w:rsid w:val="007257B5"/>
    <w:rsid w:val="00730B9E"/>
    <w:rsid w:val="00730D95"/>
    <w:rsid w:val="0073139C"/>
    <w:rsid w:val="00732B82"/>
    <w:rsid w:val="0073440A"/>
    <w:rsid w:val="0073496C"/>
    <w:rsid w:val="007362B7"/>
    <w:rsid w:val="00744CBC"/>
    <w:rsid w:val="00747057"/>
    <w:rsid w:val="00747C24"/>
    <w:rsid w:val="00747E2D"/>
    <w:rsid w:val="0075020E"/>
    <w:rsid w:val="0075178A"/>
    <w:rsid w:val="00755CC6"/>
    <w:rsid w:val="0075700B"/>
    <w:rsid w:val="00760359"/>
    <w:rsid w:val="00765451"/>
    <w:rsid w:val="00765963"/>
    <w:rsid w:val="0076704A"/>
    <w:rsid w:val="00771911"/>
    <w:rsid w:val="0077532E"/>
    <w:rsid w:val="00780396"/>
    <w:rsid w:val="007807CF"/>
    <w:rsid w:val="00782E71"/>
    <w:rsid w:val="007857E8"/>
    <w:rsid w:val="00787E89"/>
    <w:rsid w:val="0079169B"/>
    <w:rsid w:val="00793E21"/>
    <w:rsid w:val="00794D9C"/>
    <w:rsid w:val="00796DE5"/>
    <w:rsid w:val="007A3517"/>
    <w:rsid w:val="007A4525"/>
    <w:rsid w:val="007A56E4"/>
    <w:rsid w:val="007A7CB2"/>
    <w:rsid w:val="007B2337"/>
    <w:rsid w:val="007B5208"/>
    <w:rsid w:val="007B71E9"/>
    <w:rsid w:val="007C2A4E"/>
    <w:rsid w:val="007C5A41"/>
    <w:rsid w:val="007D63A1"/>
    <w:rsid w:val="007D79BF"/>
    <w:rsid w:val="007E0650"/>
    <w:rsid w:val="007E0F45"/>
    <w:rsid w:val="007F10CC"/>
    <w:rsid w:val="007F31FC"/>
    <w:rsid w:val="007F7056"/>
    <w:rsid w:val="0080275E"/>
    <w:rsid w:val="0080488B"/>
    <w:rsid w:val="008162F2"/>
    <w:rsid w:val="00816EED"/>
    <w:rsid w:val="00817D33"/>
    <w:rsid w:val="00820B69"/>
    <w:rsid w:val="0082204B"/>
    <w:rsid w:val="0082328F"/>
    <w:rsid w:val="00825974"/>
    <w:rsid w:val="00825A55"/>
    <w:rsid w:val="00825A85"/>
    <w:rsid w:val="00825C2C"/>
    <w:rsid w:val="00837823"/>
    <w:rsid w:val="0084213E"/>
    <w:rsid w:val="00844CF9"/>
    <w:rsid w:val="00850FE7"/>
    <w:rsid w:val="00854998"/>
    <w:rsid w:val="00860509"/>
    <w:rsid w:val="0086089B"/>
    <w:rsid w:val="008662EE"/>
    <w:rsid w:val="008667C1"/>
    <w:rsid w:val="00866D45"/>
    <w:rsid w:val="00866E3D"/>
    <w:rsid w:val="00870FE2"/>
    <w:rsid w:val="008746E0"/>
    <w:rsid w:val="00874FE8"/>
    <w:rsid w:val="00875E90"/>
    <w:rsid w:val="00877696"/>
    <w:rsid w:val="00877B0D"/>
    <w:rsid w:val="008800C4"/>
    <w:rsid w:val="0088056D"/>
    <w:rsid w:val="00880A37"/>
    <w:rsid w:val="008916EA"/>
    <w:rsid w:val="00893F12"/>
    <w:rsid w:val="00894736"/>
    <w:rsid w:val="00896269"/>
    <w:rsid w:val="008A028D"/>
    <w:rsid w:val="008B0442"/>
    <w:rsid w:val="008B08CE"/>
    <w:rsid w:val="008B16D7"/>
    <w:rsid w:val="008B28A4"/>
    <w:rsid w:val="008B4735"/>
    <w:rsid w:val="008B4CF2"/>
    <w:rsid w:val="008B4E39"/>
    <w:rsid w:val="008B50CD"/>
    <w:rsid w:val="008C4F25"/>
    <w:rsid w:val="008C518E"/>
    <w:rsid w:val="008C6FEB"/>
    <w:rsid w:val="008D1548"/>
    <w:rsid w:val="008D330F"/>
    <w:rsid w:val="008D7271"/>
    <w:rsid w:val="008D7862"/>
    <w:rsid w:val="008D7A7D"/>
    <w:rsid w:val="008E1951"/>
    <w:rsid w:val="008E2C47"/>
    <w:rsid w:val="008E6729"/>
    <w:rsid w:val="008F0EF3"/>
    <w:rsid w:val="008F2B47"/>
    <w:rsid w:val="008F36AD"/>
    <w:rsid w:val="008F4209"/>
    <w:rsid w:val="008F5F3B"/>
    <w:rsid w:val="00900937"/>
    <w:rsid w:val="00901EFF"/>
    <w:rsid w:val="00902BA4"/>
    <w:rsid w:val="00903237"/>
    <w:rsid w:val="00903E4B"/>
    <w:rsid w:val="00904024"/>
    <w:rsid w:val="009048E9"/>
    <w:rsid w:val="00905508"/>
    <w:rsid w:val="009060B6"/>
    <w:rsid w:val="00911D0B"/>
    <w:rsid w:val="00913A0A"/>
    <w:rsid w:val="009160E3"/>
    <w:rsid w:val="00924EF2"/>
    <w:rsid w:val="00925A5E"/>
    <w:rsid w:val="0093178C"/>
    <w:rsid w:val="0093442A"/>
    <w:rsid w:val="00937172"/>
    <w:rsid w:val="009375FC"/>
    <w:rsid w:val="00943E22"/>
    <w:rsid w:val="00945776"/>
    <w:rsid w:val="00950892"/>
    <w:rsid w:val="00955CB1"/>
    <w:rsid w:val="009564B4"/>
    <w:rsid w:val="00960E76"/>
    <w:rsid w:val="0096167A"/>
    <w:rsid w:val="00964EA5"/>
    <w:rsid w:val="009650F7"/>
    <w:rsid w:val="00966C5F"/>
    <w:rsid w:val="0097700A"/>
    <w:rsid w:val="009800D6"/>
    <w:rsid w:val="009815F7"/>
    <w:rsid w:val="0098283D"/>
    <w:rsid w:val="00984669"/>
    <w:rsid w:val="009857B8"/>
    <w:rsid w:val="00985A45"/>
    <w:rsid w:val="0098641D"/>
    <w:rsid w:val="00992329"/>
    <w:rsid w:val="0099609B"/>
    <w:rsid w:val="00997B6F"/>
    <w:rsid w:val="00997EBD"/>
    <w:rsid w:val="009A0187"/>
    <w:rsid w:val="009A1409"/>
    <w:rsid w:val="009A5158"/>
    <w:rsid w:val="009B2E13"/>
    <w:rsid w:val="009B4384"/>
    <w:rsid w:val="009B5723"/>
    <w:rsid w:val="009B6240"/>
    <w:rsid w:val="009C74E5"/>
    <w:rsid w:val="009D0EBD"/>
    <w:rsid w:val="009D3FAD"/>
    <w:rsid w:val="009D537F"/>
    <w:rsid w:val="009D6021"/>
    <w:rsid w:val="009D6255"/>
    <w:rsid w:val="009E1F5F"/>
    <w:rsid w:val="009E2002"/>
    <w:rsid w:val="009E2E12"/>
    <w:rsid w:val="009E3711"/>
    <w:rsid w:val="009F020E"/>
    <w:rsid w:val="009F171B"/>
    <w:rsid w:val="009F325F"/>
    <w:rsid w:val="009F3D9D"/>
    <w:rsid w:val="00A02743"/>
    <w:rsid w:val="00A02DF2"/>
    <w:rsid w:val="00A04B22"/>
    <w:rsid w:val="00A05762"/>
    <w:rsid w:val="00A10BCE"/>
    <w:rsid w:val="00A11CDE"/>
    <w:rsid w:val="00A13BD6"/>
    <w:rsid w:val="00A21231"/>
    <w:rsid w:val="00A22B30"/>
    <w:rsid w:val="00A23992"/>
    <w:rsid w:val="00A246B5"/>
    <w:rsid w:val="00A25829"/>
    <w:rsid w:val="00A25EF5"/>
    <w:rsid w:val="00A27264"/>
    <w:rsid w:val="00A300C8"/>
    <w:rsid w:val="00A30879"/>
    <w:rsid w:val="00A3199C"/>
    <w:rsid w:val="00A37EA8"/>
    <w:rsid w:val="00A407EE"/>
    <w:rsid w:val="00A40FD8"/>
    <w:rsid w:val="00A41897"/>
    <w:rsid w:val="00A4724C"/>
    <w:rsid w:val="00A5103C"/>
    <w:rsid w:val="00A514C0"/>
    <w:rsid w:val="00A51E70"/>
    <w:rsid w:val="00A5286D"/>
    <w:rsid w:val="00A569E8"/>
    <w:rsid w:val="00A5796F"/>
    <w:rsid w:val="00A611D5"/>
    <w:rsid w:val="00A64DB5"/>
    <w:rsid w:val="00A67988"/>
    <w:rsid w:val="00A71962"/>
    <w:rsid w:val="00A74B0B"/>
    <w:rsid w:val="00A76F05"/>
    <w:rsid w:val="00A83808"/>
    <w:rsid w:val="00A83AFE"/>
    <w:rsid w:val="00A87E70"/>
    <w:rsid w:val="00A90A07"/>
    <w:rsid w:val="00A94D12"/>
    <w:rsid w:val="00A94EB6"/>
    <w:rsid w:val="00A95576"/>
    <w:rsid w:val="00AA0D0F"/>
    <w:rsid w:val="00AA20BD"/>
    <w:rsid w:val="00AA35F4"/>
    <w:rsid w:val="00AA502A"/>
    <w:rsid w:val="00AB45D3"/>
    <w:rsid w:val="00AB4BCD"/>
    <w:rsid w:val="00AB4F42"/>
    <w:rsid w:val="00AB583B"/>
    <w:rsid w:val="00AB5D2C"/>
    <w:rsid w:val="00AB6A54"/>
    <w:rsid w:val="00AC0EF7"/>
    <w:rsid w:val="00AC225C"/>
    <w:rsid w:val="00AC5A83"/>
    <w:rsid w:val="00AD00A4"/>
    <w:rsid w:val="00AD032E"/>
    <w:rsid w:val="00AD1174"/>
    <w:rsid w:val="00AD269C"/>
    <w:rsid w:val="00AD3CA8"/>
    <w:rsid w:val="00AE1E99"/>
    <w:rsid w:val="00AE323D"/>
    <w:rsid w:val="00AE3DEB"/>
    <w:rsid w:val="00AE527F"/>
    <w:rsid w:val="00AE5F25"/>
    <w:rsid w:val="00AF3D3C"/>
    <w:rsid w:val="00AF5BA2"/>
    <w:rsid w:val="00AF5C70"/>
    <w:rsid w:val="00AF700F"/>
    <w:rsid w:val="00B01456"/>
    <w:rsid w:val="00B01B45"/>
    <w:rsid w:val="00B01F0E"/>
    <w:rsid w:val="00B214F9"/>
    <w:rsid w:val="00B222E8"/>
    <w:rsid w:val="00B3021D"/>
    <w:rsid w:val="00B32123"/>
    <w:rsid w:val="00B321DA"/>
    <w:rsid w:val="00B336CD"/>
    <w:rsid w:val="00B373BE"/>
    <w:rsid w:val="00B375C8"/>
    <w:rsid w:val="00B37AFC"/>
    <w:rsid w:val="00B42047"/>
    <w:rsid w:val="00B5020B"/>
    <w:rsid w:val="00B50A89"/>
    <w:rsid w:val="00B5284F"/>
    <w:rsid w:val="00B6155C"/>
    <w:rsid w:val="00B61E36"/>
    <w:rsid w:val="00B70186"/>
    <w:rsid w:val="00B7053E"/>
    <w:rsid w:val="00B739CC"/>
    <w:rsid w:val="00B75B1A"/>
    <w:rsid w:val="00B772BF"/>
    <w:rsid w:val="00B7767A"/>
    <w:rsid w:val="00B81465"/>
    <w:rsid w:val="00B81C50"/>
    <w:rsid w:val="00B832B0"/>
    <w:rsid w:val="00B8447A"/>
    <w:rsid w:val="00B903A3"/>
    <w:rsid w:val="00B904F5"/>
    <w:rsid w:val="00B91F37"/>
    <w:rsid w:val="00B92BA3"/>
    <w:rsid w:val="00B9482F"/>
    <w:rsid w:val="00B9506C"/>
    <w:rsid w:val="00B95525"/>
    <w:rsid w:val="00B96974"/>
    <w:rsid w:val="00BA5F63"/>
    <w:rsid w:val="00BA6E73"/>
    <w:rsid w:val="00BA732A"/>
    <w:rsid w:val="00BB052D"/>
    <w:rsid w:val="00BB1723"/>
    <w:rsid w:val="00BB59B2"/>
    <w:rsid w:val="00BB7865"/>
    <w:rsid w:val="00BC4B04"/>
    <w:rsid w:val="00BC74B7"/>
    <w:rsid w:val="00BD0808"/>
    <w:rsid w:val="00BD4652"/>
    <w:rsid w:val="00BD645A"/>
    <w:rsid w:val="00BE447C"/>
    <w:rsid w:val="00BE5A0B"/>
    <w:rsid w:val="00BF03EC"/>
    <w:rsid w:val="00BF0580"/>
    <w:rsid w:val="00BF080D"/>
    <w:rsid w:val="00BF324A"/>
    <w:rsid w:val="00BF702B"/>
    <w:rsid w:val="00C0327F"/>
    <w:rsid w:val="00C073BB"/>
    <w:rsid w:val="00C10276"/>
    <w:rsid w:val="00C115C4"/>
    <w:rsid w:val="00C12193"/>
    <w:rsid w:val="00C20874"/>
    <w:rsid w:val="00C20983"/>
    <w:rsid w:val="00C238C9"/>
    <w:rsid w:val="00C25221"/>
    <w:rsid w:val="00C36282"/>
    <w:rsid w:val="00C36BED"/>
    <w:rsid w:val="00C40A30"/>
    <w:rsid w:val="00C45A70"/>
    <w:rsid w:val="00C52F10"/>
    <w:rsid w:val="00C55D2B"/>
    <w:rsid w:val="00C566AF"/>
    <w:rsid w:val="00C56827"/>
    <w:rsid w:val="00C6573B"/>
    <w:rsid w:val="00C66404"/>
    <w:rsid w:val="00C670D3"/>
    <w:rsid w:val="00C67877"/>
    <w:rsid w:val="00C707C4"/>
    <w:rsid w:val="00C70ADB"/>
    <w:rsid w:val="00C71682"/>
    <w:rsid w:val="00C71FF4"/>
    <w:rsid w:val="00C73BFE"/>
    <w:rsid w:val="00C748E0"/>
    <w:rsid w:val="00C75153"/>
    <w:rsid w:val="00C7755E"/>
    <w:rsid w:val="00C77DA5"/>
    <w:rsid w:val="00C815D9"/>
    <w:rsid w:val="00C81E21"/>
    <w:rsid w:val="00C82C3F"/>
    <w:rsid w:val="00C8461A"/>
    <w:rsid w:val="00C92B79"/>
    <w:rsid w:val="00C92F6E"/>
    <w:rsid w:val="00C93806"/>
    <w:rsid w:val="00C94507"/>
    <w:rsid w:val="00C95BED"/>
    <w:rsid w:val="00C973E3"/>
    <w:rsid w:val="00C97FA5"/>
    <w:rsid w:val="00CA14FE"/>
    <w:rsid w:val="00CA347D"/>
    <w:rsid w:val="00CA39F1"/>
    <w:rsid w:val="00CA3FFB"/>
    <w:rsid w:val="00CA6913"/>
    <w:rsid w:val="00CA77AC"/>
    <w:rsid w:val="00CB71F1"/>
    <w:rsid w:val="00CC2A3D"/>
    <w:rsid w:val="00CC2B16"/>
    <w:rsid w:val="00CC3BFD"/>
    <w:rsid w:val="00CD28E3"/>
    <w:rsid w:val="00CD7AF9"/>
    <w:rsid w:val="00CE1E00"/>
    <w:rsid w:val="00CE52C2"/>
    <w:rsid w:val="00CE6561"/>
    <w:rsid w:val="00CF2CA0"/>
    <w:rsid w:val="00CF360A"/>
    <w:rsid w:val="00CF7972"/>
    <w:rsid w:val="00D015F2"/>
    <w:rsid w:val="00D03628"/>
    <w:rsid w:val="00D04300"/>
    <w:rsid w:val="00D0735E"/>
    <w:rsid w:val="00D12502"/>
    <w:rsid w:val="00D130FD"/>
    <w:rsid w:val="00D13FD2"/>
    <w:rsid w:val="00D1620B"/>
    <w:rsid w:val="00D21F56"/>
    <w:rsid w:val="00D241CB"/>
    <w:rsid w:val="00D24300"/>
    <w:rsid w:val="00D27F30"/>
    <w:rsid w:val="00D31BE0"/>
    <w:rsid w:val="00D34AFC"/>
    <w:rsid w:val="00D34F59"/>
    <w:rsid w:val="00D3656A"/>
    <w:rsid w:val="00D37FB6"/>
    <w:rsid w:val="00D40E8C"/>
    <w:rsid w:val="00D42A22"/>
    <w:rsid w:val="00D434A0"/>
    <w:rsid w:val="00D43896"/>
    <w:rsid w:val="00D53DAF"/>
    <w:rsid w:val="00D57EAA"/>
    <w:rsid w:val="00D6006E"/>
    <w:rsid w:val="00D66F01"/>
    <w:rsid w:val="00D67186"/>
    <w:rsid w:val="00D67C01"/>
    <w:rsid w:val="00D72B0A"/>
    <w:rsid w:val="00D72C06"/>
    <w:rsid w:val="00D72F5A"/>
    <w:rsid w:val="00D743ED"/>
    <w:rsid w:val="00D823EA"/>
    <w:rsid w:val="00D82E76"/>
    <w:rsid w:val="00D83F97"/>
    <w:rsid w:val="00D84F79"/>
    <w:rsid w:val="00D85B76"/>
    <w:rsid w:val="00D91CCB"/>
    <w:rsid w:val="00D920F4"/>
    <w:rsid w:val="00D922CD"/>
    <w:rsid w:val="00D93707"/>
    <w:rsid w:val="00D949A0"/>
    <w:rsid w:val="00D94DBF"/>
    <w:rsid w:val="00D975AC"/>
    <w:rsid w:val="00DA0FCD"/>
    <w:rsid w:val="00DA2873"/>
    <w:rsid w:val="00DA3244"/>
    <w:rsid w:val="00DA45C6"/>
    <w:rsid w:val="00DA626C"/>
    <w:rsid w:val="00DB009A"/>
    <w:rsid w:val="00DB187F"/>
    <w:rsid w:val="00DB5502"/>
    <w:rsid w:val="00DB6267"/>
    <w:rsid w:val="00DB7399"/>
    <w:rsid w:val="00DC15B9"/>
    <w:rsid w:val="00DC397E"/>
    <w:rsid w:val="00DC3E11"/>
    <w:rsid w:val="00DC43F2"/>
    <w:rsid w:val="00DC5744"/>
    <w:rsid w:val="00DD4658"/>
    <w:rsid w:val="00DD4FC4"/>
    <w:rsid w:val="00DE26B2"/>
    <w:rsid w:val="00DE2F2C"/>
    <w:rsid w:val="00DE3AF5"/>
    <w:rsid w:val="00DE6091"/>
    <w:rsid w:val="00DE6300"/>
    <w:rsid w:val="00DE66CD"/>
    <w:rsid w:val="00DE6D03"/>
    <w:rsid w:val="00DF01ED"/>
    <w:rsid w:val="00DF0953"/>
    <w:rsid w:val="00DF1E18"/>
    <w:rsid w:val="00E0276C"/>
    <w:rsid w:val="00E11201"/>
    <w:rsid w:val="00E1120C"/>
    <w:rsid w:val="00E11B47"/>
    <w:rsid w:val="00E14A51"/>
    <w:rsid w:val="00E15228"/>
    <w:rsid w:val="00E1730E"/>
    <w:rsid w:val="00E227C5"/>
    <w:rsid w:val="00E22B83"/>
    <w:rsid w:val="00E24F58"/>
    <w:rsid w:val="00E26A5E"/>
    <w:rsid w:val="00E31A6B"/>
    <w:rsid w:val="00E34327"/>
    <w:rsid w:val="00E3688C"/>
    <w:rsid w:val="00E40152"/>
    <w:rsid w:val="00E416E3"/>
    <w:rsid w:val="00E45835"/>
    <w:rsid w:val="00E45F0E"/>
    <w:rsid w:val="00E460F2"/>
    <w:rsid w:val="00E475CF"/>
    <w:rsid w:val="00E51D4C"/>
    <w:rsid w:val="00E55565"/>
    <w:rsid w:val="00E6017D"/>
    <w:rsid w:val="00E615D3"/>
    <w:rsid w:val="00E615F5"/>
    <w:rsid w:val="00E65734"/>
    <w:rsid w:val="00E70C7A"/>
    <w:rsid w:val="00E75B56"/>
    <w:rsid w:val="00E80355"/>
    <w:rsid w:val="00E819A8"/>
    <w:rsid w:val="00E8232E"/>
    <w:rsid w:val="00E832FE"/>
    <w:rsid w:val="00E90907"/>
    <w:rsid w:val="00E911C2"/>
    <w:rsid w:val="00E91656"/>
    <w:rsid w:val="00E95808"/>
    <w:rsid w:val="00E95C37"/>
    <w:rsid w:val="00E9619E"/>
    <w:rsid w:val="00EA137D"/>
    <w:rsid w:val="00EA53AB"/>
    <w:rsid w:val="00EB03BF"/>
    <w:rsid w:val="00EB195A"/>
    <w:rsid w:val="00EB2463"/>
    <w:rsid w:val="00EC3AB1"/>
    <w:rsid w:val="00EC6B19"/>
    <w:rsid w:val="00ED1046"/>
    <w:rsid w:val="00ED1050"/>
    <w:rsid w:val="00ED3086"/>
    <w:rsid w:val="00ED34F9"/>
    <w:rsid w:val="00ED56CF"/>
    <w:rsid w:val="00ED66DE"/>
    <w:rsid w:val="00ED687C"/>
    <w:rsid w:val="00EE026A"/>
    <w:rsid w:val="00EE7565"/>
    <w:rsid w:val="00EF071F"/>
    <w:rsid w:val="00EF6771"/>
    <w:rsid w:val="00EF6A5C"/>
    <w:rsid w:val="00EF75CC"/>
    <w:rsid w:val="00EF7EEB"/>
    <w:rsid w:val="00F063D9"/>
    <w:rsid w:val="00F14ACE"/>
    <w:rsid w:val="00F25548"/>
    <w:rsid w:val="00F316AE"/>
    <w:rsid w:val="00F35370"/>
    <w:rsid w:val="00F428AF"/>
    <w:rsid w:val="00F43894"/>
    <w:rsid w:val="00F527C6"/>
    <w:rsid w:val="00F537E2"/>
    <w:rsid w:val="00F603F8"/>
    <w:rsid w:val="00F60660"/>
    <w:rsid w:val="00F618A3"/>
    <w:rsid w:val="00F656FE"/>
    <w:rsid w:val="00F65B29"/>
    <w:rsid w:val="00F70280"/>
    <w:rsid w:val="00F71EFF"/>
    <w:rsid w:val="00F73888"/>
    <w:rsid w:val="00F748F3"/>
    <w:rsid w:val="00F74FC2"/>
    <w:rsid w:val="00F81D0E"/>
    <w:rsid w:val="00F8461D"/>
    <w:rsid w:val="00F84FC6"/>
    <w:rsid w:val="00F85097"/>
    <w:rsid w:val="00F8618F"/>
    <w:rsid w:val="00F8773E"/>
    <w:rsid w:val="00F90881"/>
    <w:rsid w:val="00F93C09"/>
    <w:rsid w:val="00FA0D11"/>
    <w:rsid w:val="00FA1F35"/>
    <w:rsid w:val="00FA28AC"/>
    <w:rsid w:val="00FA2B9E"/>
    <w:rsid w:val="00FA5D93"/>
    <w:rsid w:val="00FB0B63"/>
    <w:rsid w:val="00FB19CD"/>
    <w:rsid w:val="00FB23B5"/>
    <w:rsid w:val="00FC0D63"/>
    <w:rsid w:val="00FC1254"/>
    <w:rsid w:val="00FC1289"/>
    <w:rsid w:val="00FC19BD"/>
    <w:rsid w:val="00FC2056"/>
    <w:rsid w:val="00FC4B04"/>
    <w:rsid w:val="00FC548E"/>
    <w:rsid w:val="00FD0C80"/>
    <w:rsid w:val="00FD194E"/>
    <w:rsid w:val="00FD286C"/>
    <w:rsid w:val="00FD2C26"/>
    <w:rsid w:val="00FD5D6F"/>
    <w:rsid w:val="00FD72CB"/>
    <w:rsid w:val="00FE12AE"/>
    <w:rsid w:val="00FE33B8"/>
    <w:rsid w:val="00FE46B2"/>
    <w:rsid w:val="00FF2509"/>
    <w:rsid w:val="00FF435D"/>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396"/>
    <w:pPr>
      <w:ind w:left="720"/>
      <w:contextualSpacing/>
    </w:pPr>
  </w:style>
  <w:style w:type="character" w:styleId="a4">
    <w:name w:val="Hyperlink"/>
    <w:basedOn w:val="a0"/>
    <w:uiPriority w:val="99"/>
    <w:unhideWhenUsed/>
    <w:rsid w:val="00E911C2"/>
    <w:rPr>
      <w:color w:val="0000FF" w:themeColor="hyperlink"/>
      <w:u w:val="single"/>
    </w:rPr>
  </w:style>
  <w:style w:type="character" w:styleId="a5">
    <w:name w:val="FollowedHyperlink"/>
    <w:basedOn w:val="a0"/>
    <w:uiPriority w:val="99"/>
    <w:semiHidden/>
    <w:unhideWhenUsed/>
    <w:rsid w:val="00E911C2"/>
    <w:rPr>
      <w:color w:val="800080" w:themeColor="followedHyperlink"/>
      <w:u w:val="single"/>
    </w:rPr>
  </w:style>
  <w:style w:type="table" w:styleId="a6">
    <w:name w:val="Table Grid"/>
    <w:basedOn w:val="a1"/>
    <w:uiPriority w:val="59"/>
    <w:rsid w:val="006F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Light Shading"/>
    <w:basedOn w:val="a1"/>
    <w:uiPriority w:val="60"/>
    <w:rsid w:val="00AD3C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396"/>
    <w:pPr>
      <w:ind w:left="720"/>
      <w:contextualSpacing/>
    </w:pPr>
  </w:style>
  <w:style w:type="character" w:styleId="a4">
    <w:name w:val="Hyperlink"/>
    <w:basedOn w:val="a0"/>
    <w:uiPriority w:val="99"/>
    <w:unhideWhenUsed/>
    <w:rsid w:val="00E911C2"/>
    <w:rPr>
      <w:color w:val="0000FF" w:themeColor="hyperlink"/>
      <w:u w:val="single"/>
    </w:rPr>
  </w:style>
  <w:style w:type="character" w:styleId="a5">
    <w:name w:val="FollowedHyperlink"/>
    <w:basedOn w:val="a0"/>
    <w:uiPriority w:val="99"/>
    <w:semiHidden/>
    <w:unhideWhenUsed/>
    <w:rsid w:val="00E911C2"/>
    <w:rPr>
      <w:color w:val="800080" w:themeColor="followedHyperlink"/>
      <w:u w:val="single"/>
    </w:rPr>
  </w:style>
  <w:style w:type="table" w:styleId="a6">
    <w:name w:val="Table Grid"/>
    <w:basedOn w:val="a1"/>
    <w:uiPriority w:val="59"/>
    <w:rsid w:val="006F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Light Shading"/>
    <w:basedOn w:val="a1"/>
    <w:uiPriority w:val="60"/>
    <w:rsid w:val="00AD3C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u.ua/en/zagalni-vidomosti/kafedri/kafedra-dermatologyy-y-venerologov/" TargetMode="External"/><Relationship Id="rId3" Type="http://schemas.openxmlformats.org/officeDocument/2006/relationships/styles" Target="styles.xml"/><Relationship Id="rId7" Type="http://schemas.openxmlformats.org/officeDocument/2006/relationships/hyperlink" Target="http://acadreg.nmu.ua/timeTable/grou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mu.ua/en/zagalni-vidomosti/kafedri/kafedra-dermatologyy-y-venerologov/" TargetMode="External"/><Relationship Id="rId4" Type="http://schemas.microsoft.com/office/2007/relationships/stylesWithEffects" Target="stylesWithEffects.xml"/><Relationship Id="rId9" Type="http://schemas.openxmlformats.org/officeDocument/2006/relationships/hyperlink" Target="http://acadreg.nmu.ua/timeTable/gro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7D5D-AF7E-4D29-B0D2-2BFC1984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Oleksii Mikheiev</dc:creator>
  <cp:lastModifiedBy>Oleksii Mikheiev</cp:lastModifiedBy>
  <cp:revision>13</cp:revision>
  <cp:lastPrinted>2018-02-01T11:11:00Z</cp:lastPrinted>
  <dcterms:created xsi:type="dcterms:W3CDTF">2018-02-01T09:30:00Z</dcterms:created>
  <dcterms:modified xsi:type="dcterms:W3CDTF">2018-02-01T11:11:00Z</dcterms:modified>
</cp:coreProperties>
</file>